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C8719C" w:rsidRPr="0052140F" w14:paraId="65FB868E" w14:textId="77777777" w:rsidTr="00D81410">
        <w:trPr>
          <w:trHeight w:val="851"/>
        </w:trPr>
        <w:tc>
          <w:tcPr>
            <w:tcW w:w="2552" w:type="dxa"/>
            <w:shd w:val="clear" w:color="auto" w:fill="auto"/>
          </w:tcPr>
          <w:p w14:paraId="547CF82D" w14:textId="048C94F7" w:rsidR="002605CA" w:rsidRPr="006E2BD0" w:rsidRDefault="002A74F2">
            <w:pPr>
              <w:pStyle w:val="M7"/>
              <w:framePr w:wrap="auto" w:vAnchor="margin" w:hAnchor="text" w:xAlign="left" w:yAlign="inline"/>
              <w:suppressOverlap w:val="0"/>
              <w:rPr>
                <w:b w:val="0"/>
                <w:sz w:val="18"/>
                <w:szCs w:val="18"/>
              </w:rPr>
            </w:pPr>
            <w:r w:rsidRPr="002A74F2">
              <w:rPr>
                <w:b w:val="0"/>
                <w:sz w:val="18"/>
                <w:szCs w:val="18"/>
              </w:rPr>
              <w:t>15</w:t>
            </w:r>
            <w:r w:rsidR="007B5385" w:rsidRPr="002A74F2">
              <w:rPr>
                <w:b w:val="0"/>
                <w:sz w:val="18"/>
                <w:szCs w:val="18"/>
              </w:rPr>
              <w:t xml:space="preserve">. </w:t>
            </w:r>
            <w:r w:rsidRPr="002A74F2">
              <w:rPr>
                <w:b w:val="0"/>
                <w:sz w:val="18"/>
                <w:szCs w:val="18"/>
              </w:rPr>
              <w:t>März</w:t>
            </w:r>
            <w:r w:rsidR="003263FE" w:rsidRPr="002A74F2">
              <w:rPr>
                <w:b w:val="0"/>
                <w:sz w:val="18"/>
                <w:szCs w:val="18"/>
              </w:rPr>
              <w:t xml:space="preserve"> </w:t>
            </w:r>
            <w:r w:rsidR="0058084C" w:rsidRPr="002A74F2">
              <w:rPr>
                <w:b w:val="0"/>
                <w:sz w:val="18"/>
                <w:szCs w:val="18"/>
              </w:rPr>
              <w:t>202</w:t>
            </w:r>
            <w:r w:rsidR="007B5385" w:rsidRPr="002A74F2">
              <w:rPr>
                <w:b w:val="0"/>
                <w:sz w:val="18"/>
                <w:szCs w:val="18"/>
              </w:rPr>
              <w:t>3</w:t>
            </w:r>
          </w:p>
          <w:p w14:paraId="5949A878" w14:textId="77777777" w:rsidR="004F1918" w:rsidRPr="006E2BD0" w:rsidRDefault="004F1918" w:rsidP="004F1918">
            <w:pPr>
              <w:pStyle w:val="M7"/>
              <w:framePr w:wrap="auto" w:vAnchor="margin" w:hAnchor="text" w:xAlign="left" w:yAlign="inline"/>
              <w:suppressOverlap w:val="0"/>
              <w:rPr>
                <w:highlight w:val="yellow"/>
              </w:rPr>
            </w:pPr>
          </w:p>
          <w:p w14:paraId="79D0E06D" w14:textId="77777777" w:rsidR="009C7676" w:rsidRPr="006E2BD0" w:rsidRDefault="009C7676" w:rsidP="004F1918">
            <w:pPr>
              <w:pStyle w:val="M7"/>
              <w:framePr w:wrap="auto" w:vAnchor="margin" w:hAnchor="text" w:xAlign="left" w:yAlign="inline"/>
              <w:suppressOverlap w:val="0"/>
              <w:rPr>
                <w:highlight w:val="yellow"/>
              </w:rPr>
            </w:pPr>
          </w:p>
          <w:p w14:paraId="5D3EB7D2" w14:textId="6C30C26C" w:rsidR="002605CA" w:rsidRPr="003263FE" w:rsidRDefault="0052140F">
            <w:pPr>
              <w:pStyle w:val="M10"/>
              <w:framePr w:wrap="auto" w:vAnchor="margin" w:hAnchor="text" w:xAlign="left" w:yAlign="inline"/>
              <w:suppressOverlap w:val="0"/>
              <w:rPr>
                <w:b/>
                <w:lang w:val="de-DE"/>
              </w:rPr>
            </w:pPr>
            <w:r w:rsidRPr="0052140F">
              <w:rPr>
                <w:b/>
                <w:lang w:val="de-DE"/>
              </w:rPr>
              <w:t>Ansprechpartner</w:t>
            </w:r>
            <w:r w:rsidR="002A74F2">
              <w:rPr>
                <w:b/>
                <w:lang w:val="de-DE"/>
              </w:rPr>
              <w:t>in</w:t>
            </w:r>
            <w:r w:rsidRPr="0052140F">
              <w:rPr>
                <w:b/>
                <w:lang w:val="de-DE"/>
              </w:rPr>
              <w:t xml:space="preserve"> Presse</w:t>
            </w:r>
            <w:r w:rsidR="007B5385" w:rsidRPr="006E2BD0">
              <w:rPr>
                <w:lang w:val="de-DE"/>
              </w:rPr>
              <w:br/>
            </w:r>
            <w:r w:rsidRPr="003263FE">
              <w:rPr>
                <w:b/>
                <w:lang w:val="de-DE"/>
              </w:rPr>
              <w:t>Anna Schriever</w:t>
            </w:r>
            <w:r w:rsidR="00217034" w:rsidRPr="003263FE">
              <w:rPr>
                <w:b/>
                <w:lang w:val="de-DE"/>
              </w:rPr>
              <w:t xml:space="preserve"> </w:t>
            </w:r>
          </w:p>
          <w:p w14:paraId="02EAA2D6" w14:textId="77317681" w:rsidR="003263FE" w:rsidRPr="002A74F2" w:rsidRDefault="0052140F" w:rsidP="003263FE">
            <w:pPr>
              <w:pStyle w:val="M10"/>
              <w:framePr w:wrap="auto" w:vAnchor="margin" w:hAnchor="text" w:xAlign="left" w:yAlign="inline"/>
              <w:suppressOverlap w:val="0"/>
              <w:rPr>
                <w:lang w:val="de-DE"/>
              </w:rPr>
            </w:pPr>
            <w:r w:rsidRPr="002A74F2">
              <w:rPr>
                <w:lang w:val="de-DE"/>
              </w:rPr>
              <w:t>Leiter</w:t>
            </w:r>
            <w:r w:rsidR="002A74F2" w:rsidRPr="002A74F2">
              <w:rPr>
                <w:lang w:val="de-DE"/>
              </w:rPr>
              <w:t>in</w:t>
            </w:r>
            <w:r w:rsidRPr="002A74F2">
              <w:rPr>
                <w:lang w:val="de-DE"/>
              </w:rPr>
              <w:t xml:space="preserve"> Market Communications </w:t>
            </w:r>
            <w:r w:rsidRPr="002A74F2">
              <w:rPr>
                <w:lang w:val="de-DE"/>
              </w:rPr>
              <w:br/>
              <w:t xml:space="preserve">Comfort &amp; </w:t>
            </w:r>
            <w:proofErr w:type="spellStart"/>
            <w:r w:rsidRPr="002A74F2">
              <w:rPr>
                <w:lang w:val="de-DE"/>
              </w:rPr>
              <w:t>Insulation</w:t>
            </w:r>
            <w:proofErr w:type="spellEnd"/>
            <w:r w:rsidRPr="002A74F2">
              <w:rPr>
                <w:lang w:val="de-DE"/>
              </w:rPr>
              <w:br/>
            </w:r>
            <w:r w:rsidR="007B5385" w:rsidRPr="002A74F2">
              <w:rPr>
                <w:lang w:val="de-DE"/>
              </w:rPr>
              <w:t xml:space="preserve">Telefon </w:t>
            </w:r>
            <w:r w:rsidR="006117DD" w:rsidRPr="002A74F2">
              <w:rPr>
                <w:lang w:val="de-DE"/>
              </w:rPr>
              <w:t xml:space="preserve">+49 </w:t>
            </w:r>
            <w:r w:rsidR="003263FE" w:rsidRPr="002A74F2">
              <w:rPr>
                <w:lang w:val="de-DE"/>
              </w:rPr>
              <w:t>177 3378</w:t>
            </w:r>
          </w:p>
          <w:p w14:paraId="0D5B8D6F" w14:textId="65D776FB" w:rsidR="002605CA" w:rsidRPr="006E2BD0" w:rsidRDefault="0052140F">
            <w:pPr>
              <w:pStyle w:val="M12"/>
              <w:framePr w:wrap="auto" w:vAnchor="margin" w:hAnchor="text" w:xAlign="left" w:yAlign="inline"/>
              <w:suppressOverlap w:val="0"/>
            </w:pPr>
            <w:r w:rsidRPr="003263FE">
              <w:t>anna.schriever</w:t>
            </w:r>
            <w:r w:rsidR="007B5385" w:rsidRPr="003263FE">
              <w:t>@evonik.com</w:t>
            </w:r>
          </w:p>
          <w:p w14:paraId="0C4D8D01" w14:textId="77777777" w:rsidR="00195DC1" w:rsidRPr="006E2BD0" w:rsidRDefault="00195DC1" w:rsidP="009C7676">
            <w:pPr>
              <w:pStyle w:val="M7"/>
              <w:framePr w:wrap="auto" w:vAnchor="margin" w:hAnchor="text" w:xAlign="left" w:yAlign="inline"/>
              <w:suppressOverlap w:val="0"/>
            </w:pPr>
          </w:p>
          <w:p w14:paraId="7F8A65D0" w14:textId="5868DBD3" w:rsidR="0052140F" w:rsidRDefault="0052140F" w:rsidP="0052140F">
            <w:pPr>
              <w:pStyle w:val="M7"/>
              <w:framePr w:wrap="auto" w:vAnchor="margin" w:hAnchor="text" w:xAlign="left" w:yAlign="inline"/>
              <w:suppressOverlap w:val="0"/>
            </w:pPr>
            <w:r>
              <w:t>Alternative Ansprechpartner</w:t>
            </w:r>
            <w:r w:rsidR="002A74F2">
              <w:t>in</w:t>
            </w:r>
            <w:r>
              <w:t xml:space="preserve"> Presse</w:t>
            </w:r>
          </w:p>
          <w:p w14:paraId="7B70C695" w14:textId="77777777" w:rsidR="0052140F" w:rsidRPr="00D01519" w:rsidRDefault="0052140F" w:rsidP="0052140F">
            <w:pPr>
              <w:pStyle w:val="M7"/>
              <w:framePr w:wrap="auto" w:vAnchor="margin" w:hAnchor="text" w:xAlign="left" w:yAlign="inline"/>
              <w:suppressOverlap w:val="0"/>
              <w:rPr>
                <w:lang w:val="en-US"/>
              </w:rPr>
            </w:pPr>
            <w:r w:rsidRPr="00D01519">
              <w:rPr>
                <w:lang w:val="en-US"/>
              </w:rPr>
              <w:t>Katja Marx</w:t>
            </w:r>
          </w:p>
          <w:p w14:paraId="307F433B" w14:textId="505BD8F1" w:rsidR="0052140F" w:rsidRPr="00D01519" w:rsidRDefault="0052140F" w:rsidP="0052140F">
            <w:pPr>
              <w:pStyle w:val="M7"/>
              <w:framePr w:wrap="auto" w:vAnchor="margin" w:hAnchor="text" w:xAlign="left" w:yAlign="inline"/>
              <w:suppressOverlap w:val="0"/>
              <w:rPr>
                <w:b w:val="0"/>
                <w:bCs w:val="0"/>
                <w:lang w:val="en-US"/>
              </w:rPr>
            </w:pPr>
            <w:proofErr w:type="spellStart"/>
            <w:r w:rsidRPr="00D01519">
              <w:rPr>
                <w:b w:val="0"/>
                <w:bCs w:val="0"/>
                <w:lang w:val="en-US"/>
              </w:rPr>
              <w:t>Leiter</w:t>
            </w:r>
            <w:r w:rsidR="002A74F2">
              <w:rPr>
                <w:b w:val="0"/>
                <w:bCs w:val="0"/>
                <w:lang w:val="en-US"/>
              </w:rPr>
              <w:t>in</w:t>
            </w:r>
            <w:proofErr w:type="spellEnd"/>
            <w:r w:rsidRPr="00D01519">
              <w:rPr>
                <w:b w:val="0"/>
                <w:bCs w:val="0"/>
                <w:lang w:val="en-US"/>
              </w:rPr>
              <w:t xml:space="preserve"> Market Communications</w:t>
            </w:r>
          </w:p>
          <w:p w14:paraId="1D430714" w14:textId="35102CEE" w:rsidR="0052140F" w:rsidRPr="00D01519" w:rsidRDefault="0052140F" w:rsidP="0052140F">
            <w:pPr>
              <w:pStyle w:val="M7"/>
              <w:framePr w:wrap="auto" w:vAnchor="margin" w:hAnchor="text" w:xAlign="left" w:yAlign="inline"/>
              <w:suppressOverlap w:val="0"/>
              <w:rPr>
                <w:b w:val="0"/>
                <w:bCs w:val="0"/>
                <w:lang w:val="en-US"/>
              </w:rPr>
            </w:pPr>
            <w:r w:rsidRPr="00D01519">
              <w:rPr>
                <w:b w:val="0"/>
                <w:bCs w:val="0"/>
                <w:lang w:val="en-US"/>
              </w:rPr>
              <w:t xml:space="preserve">Specialty Additives </w:t>
            </w:r>
            <w:r w:rsidRPr="00D01519">
              <w:rPr>
                <w:b w:val="0"/>
                <w:bCs w:val="0"/>
                <w:lang w:val="en-US"/>
              </w:rPr>
              <w:br/>
            </w:r>
            <w:proofErr w:type="spellStart"/>
            <w:r w:rsidRPr="00D01519">
              <w:rPr>
                <w:b w:val="0"/>
                <w:bCs w:val="0"/>
                <w:lang w:val="en-US"/>
              </w:rPr>
              <w:t>Telefon</w:t>
            </w:r>
            <w:proofErr w:type="spellEnd"/>
            <w:r w:rsidRPr="00D01519">
              <w:rPr>
                <w:b w:val="0"/>
                <w:bCs w:val="0"/>
                <w:lang w:val="en-US"/>
              </w:rPr>
              <w:t xml:space="preserve"> +49 6181 59-13831</w:t>
            </w:r>
          </w:p>
          <w:p w14:paraId="08C76F0A" w14:textId="2F73392C" w:rsidR="002605CA" w:rsidRPr="0052140F" w:rsidRDefault="0052140F" w:rsidP="0052140F">
            <w:pPr>
              <w:pStyle w:val="M12"/>
              <w:framePr w:wrap="auto" w:vAnchor="margin" w:hAnchor="text" w:xAlign="left" w:yAlign="inline"/>
              <w:suppressOverlap w:val="0"/>
              <w:rPr>
                <w:lang w:val="en-GB"/>
              </w:rPr>
            </w:pPr>
            <w:r w:rsidRPr="002A74F2">
              <w:rPr>
                <w:lang w:val="en-US"/>
              </w:rPr>
              <w:t>katja.marx@evonik.com</w:t>
            </w:r>
          </w:p>
        </w:tc>
      </w:tr>
      <w:tr w:rsidR="00C8719C" w:rsidRPr="0052140F" w14:paraId="4ADE0034" w14:textId="77777777" w:rsidTr="00D81410">
        <w:trPr>
          <w:trHeight w:val="851"/>
        </w:trPr>
        <w:tc>
          <w:tcPr>
            <w:tcW w:w="2552" w:type="dxa"/>
            <w:shd w:val="clear" w:color="auto" w:fill="auto"/>
          </w:tcPr>
          <w:p w14:paraId="7D65F110" w14:textId="77777777" w:rsidR="004F1918" w:rsidRPr="0052140F" w:rsidRDefault="004F1918" w:rsidP="004F1918">
            <w:pPr>
              <w:pStyle w:val="M12"/>
              <w:framePr w:wrap="auto" w:vAnchor="margin" w:hAnchor="text" w:xAlign="left" w:yAlign="inline"/>
              <w:suppressOverlap w:val="0"/>
              <w:rPr>
                <w:lang w:val="en-US"/>
              </w:rPr>
            </w:pPr>
          </w:p>
        </w:tc>
      </w:tr>
    </w:tbl>
    <w:p w14:paraId="41BA9B70" w14:textId="77777777" w:rsidR="002605CA" w:rsidRDefault="007B5385">
      <w:pPr>
        <w:framePr w:w="2659" w:wrap="around" w:vAnchor="page" w:hAnchor="page" w:x="8971" w:y="12781" w:anchorLock="1"/>
        <w:spacing w:line="180" w:lineRule="exact"/>
        <w:rPr>
          <w:noProof/>
          <w:sz w:val="13"/>
          <w:szCs w:val="13"/>
          <w:lang w:val="de-DE"/>
        </w:rPr>
      </w:pPr>
      <w:r w:rsidRPr="00C8719C">
        <w:rPr>
          <w:b/>
          <w:noProof/>
          <w:sz w:val="13"/>
          <w:szCs w:val="13"/>
          <w:lang w:val="de-DE"/>
        </w:rPr>
        <w:t>Evonik Industries AG</w:t>
      </w:r>
    </w:p>
    <w:p w14:paraId="2EE9FBA5" w14:textId="77777777" w:rsidR="002605CA" w:rsidRDefault="007B5385">
      <w:pPr>
        <w:framePr w:w="2659" w:wrap="around" w:vAnchor="page" w:hAnchor="page" w:x="8971" w:y="12781" w:anchorLock="1"/>
        <w:spacing w:line="180" w:lineRule="exact"/>
        <w:rPr>
          <w:noProof/>
          <w:sz w:val="13"/>
          <w:szCs w:val="13"/>
          <w:lang w:val="de-DE"/>
        </w:rPr>
      </w:pPr>
      <w:r w:rsidRPr="00C8719C">
        <w:rPr>
          <w:noProof/>
          <w:sz w:val="13"/>
          <w:szCs w:val="13"/>
          <w:lang w:val="de-DE"/>
        </w:rPr>
        <w:t>Rellinghauser Straße 1-11</w:t>
      </w:r>
    </w:p>
    <w:p w14:paraId="6167A841" w14:textId="77777777" w:rsidR="002605CA" w:rsidRPr="006E2BD0" w:rsidRDefault="007B5385">
      <w:pPr>
        <w:framePr w:w="2659" w:wrap="around" w:vAnchor="page" w:hAnchor="page" w:x="8971" w:y="12781" w:anchorLock="1"/>
        <w:spacing w:line="180" w:lineRule="exact"/>
        <w:rPr>
          <w:noProof/>
          <w:sz w:val="13"/>
          <w:szCs w:val="13"/>
          <w:lang w:val="de-DE"/>
        </w:rPr>
      </w:pPr>
      <w:r w:rsidRPr="006E2BD0">
        <w:rPr>
          <w:noProof/>
          <w:sz w:val="13"/>
          <w:szCs w:val="13"/>
          <w:lang w:val="de-DE"/>
        </w:rPr>
        <w:t>45128 Essen</w:t>
      </w:r>
    </w:p>
    <w:p w14:paraId="60AEB21C" w14:textId="77777777" w:rsidR="002605CA" w:rsidRPr="006E2BD0" w:rsidRDefault="007B5385">
      <w:pPr>
        <w:framePr w:w="2659" w:wrap="around" w:vAnchor="page" w:hAnchor="page" w:x="8971" w:y="12781" w:anchorLock="1"/>
        <w:spacing w:line="180" w:lineRule="exact"/>
        <w:rPr>
          <w:noProof/>
          <w:sz w:val="13"/>
          <w:szCs w:val="13"/>
          <w:lang w:val="de-DE"/>
        </w:rPr>
      </w:pPr>
      <w:r w:rsidRPr="006E2BD0">
        <w:rPr>
          <w:noProof/>
          <w:sz w:val="13"/>
          <w:szCs w:val="13"/>
          <w:lang w:val="de-DE"/>
        </w:rPr>
        <w:t>Deutschland</w:t>
      </w:r>
    </w:p>
    <w:p w14:paraId="28F3B69D" w14:textId="77777777" w:rsidR="002605CA" w:rsidRPr="006E2BD0" w:rsidRDefault="007B5385">
      <w:pPr>
        <w:framePr w:w="2659" w:wrap="around" w:vAnchor="page" w:hAnchor="page" w:x="8971" w:y="12781" w:anchorLock="1"/>
        <w:spacing w:line="180" w:lineRule="exact"/>
        <w:rPr>
          <w:noProof/>
          <w:sz w:val="13"/>
          <w:szCs w:val="13"/>
          <w:lang w:val="de-DE"/>
        </w:rPr>
      </w:pPr>
      <w:r w:rsidRPr="006E2BD0">
        <w:rPr>
          <w:noProof/>
          <w:sz w:val="13"/>
          <w:szCs w:val="13"/>
          <w:lang w:val="de-DE"/>
        </w:rPr>
        <w:t>Telefon +49 201 177-01</w:t>
      </w:r>
    </w:p>
    <w:p w14:paraId="28B161BB" w14:textId="77777777" w:rsidR="002605CA" w:rsidRPr="006E2BD0" w:rsidRDefault="007B5385">
      <w:pPr>
        <w:framePr w:w="2659" w:wrap="around" w:vAnchor="page" w:hAnchor="page" w:x="8971" w:y="12781" w:anchorLock="1"/>
        <w:spacing w:line="180" w:lineRule="exact"/>
        <w:rPr>
          <w:noProof/>
          <w:sz w:val="13"/>
          <w:szCs w:val="13"/>
          <w:lang w:val="de-DE"/>
        </w:rPr>
      </w:pPr>
      <w:r w:rsidRPr="006E2BD0">
        <w:rPr>
          <w:noProof/>
          <w:sz w:val="13"/>
          <w:szCs w:val="13"/>
          <w:lang w:val="de-DE"/>
        </w:rPr>
        <w:t>www.evonik.com</w:t>
      </w:r>
    </w:p>
    <w:p w14:paraId="37FEFB5B" w14:textId="77777777" w:rsidR="009E691F" w:rsidRPr="006E2BD0" w:rsidRDefault="009E691F" w:rsidP="009E691F">
      <w:pPr>
        <w:framePr w:w="2659" w:wrap="around" w:vAnchor="page" w:hAnchor="page" w:x="8971" w:y="12781" w:anchorLock="1"/>
        <w:spacing w:line="180" w:lineRule="exact"/>
        <w:rPr>
          <w:noProof/>
          <w:sz w:val="13"/>
          <w:szCs w:val="13"/>
          <w:lang w:val="de-DE"/>
        </w:rPr>
      </w:pPr>
    </w:p>
    <w:p w14:paraId="4BFDA348" w14:textId="77777777" w:rsidR="002605CA" w:rsidRPr="006E2BD0" w:rsidRDefault="007B5385">
      <w:pPr>
        <w:framePr w:w="2659" w:wrap="around" w:vAnchor="page" w:hAnchor="page" w:x="8971" w:y="12781" w:anchorLock="1"/>
        <w:spacing w:line="180" w:lineRule="exact"/>
        <w:rPr>
          <w:noProof/>
          <w:sz w:val="13"/>
          <w:szCs w:val="13"/>
          <w:lang w:val="de-DE"/>
        </w:rPr>
      </w:pPr>
      <w:r w:rsidRPr="006E2BD0">
        <w:rPr>
          <w:noProof/>
          <w:sz w:val="13"/>
          <w:szCs w:val="13"/>
          <w:lang w:val="de-DE"/>
        </w:rPr>
        <w:t xml:space="preserve">Aufsichtsrat </w:t>
      </w:r>
      <w:r w:rsidRPr="006E2BD0">
        <w:rPr>
          <w:noProof/>
          <w:sz w:val="13"/>
          <w:szCs w:val="13"/>
          <w:lang w:val="de-DE"/>
        </w:rPr>
        <w:br/>
        <w:t xml:space="preserve">Bernd Tönjes, Vorsitzender </w:t>
      </w:r>
      <w:r w:rsidRPr="006E2BD0">
        <w:rPr>
          <w:noProof/>
          <w:sz w:val="13"/>
          <w:szCs w:val="13"/>
          <w:lang w:val="de-DE"/>
        </w:rPr>
        <w:br/>
        <w:t xml:space="preserve">Vorstand </w:t>
      </w:r>
      <w:r w:rsidRPr="006E2BD0">
        <w:rPr>
          <w:noProof/>
          <w:sz w:val="13"/>
          <w:szCs w:val="13"/>
          <w:lang w:val="de-DE"/>
        </w:rPr>
        <w:br/>
        <w:t xml:space="preserve">Christian Kullmann, Vorsitzender </w:t>
      </w:r>
      <w:r w:rsidRPr="006E2BD0">
        <w:rPr>
          <w:noProof/>
          <w:sz w:val="13"/>
          <w:szCs w:val="13"/>
          <w:lang w:val="de-DE"/>
        </w:rPr>
        <w:br/>
        <w:t xml:space="preserve">Dr. Harald Schwager, stellvertretender Vorsitzender </w:t>
      </w:r>
      <w:r w:rsidRPr="006E2BD0">
        <w:rPr>
          <w:noProof/>
          <w:sz w:val="13"/>
          <w:szCs w:val="13"/>
          <w:lang w:val="de-DE"/>
        </w:rPr>
        <w:br/>
        <w:t>Thomas Wessel, Ute Wolf</w:t>
      </w:r>
    </w:p>
    <w:p w14:paraId="5C6DD719" w14:textId="77777777" w:rsidR="009E691F" w:rsidRPr="006E2BD0" w:rsidRDefault="009E691F" w:rsidP="009E691F">
      <w:pPr>
        <w:framePr w:w="2659" w:wrap="around" w:vAnchor="page" w:hAnchor="page" w:x="8971" w:y="12781" w:anchorLock="1"/>
        <w:spacing w:line="180" w:lineRule="exact"/>
        <w:rPr>
          <w:noProof/>
          <w:sz w:val="13"/>
          <w:szCs w:val="13"/>
          <w:lang w:val="de-DE"/>
        </w:rPr>
      </w:pPr>
    </w:p>
    <w:p w14:paraId="7CE1C108" w14:textId="77777777" w:rsidR="002605CA" w:rsidRPr="006E2BD0" w:rsidRDefault="007B5385">
      <w:pPr>
        <w:framePr w:w="2659" w:wrap="around" w:vAnchor="page" w:hAnchor="page" w:x="8971" w:y="12781" w:anchorLock="1"/>
        <w:spacing w:line="180" w:lineRule="exact"/>
        <w:rPr>
          <w:noProof/>
          <w:sz w:val="13"/>
          <w:szCs w:val="13"/>
          <w:lang w:val="de-DE"/>
        </w:rPr>
      </w:pPr>
      <w:r w:rsidRPr="006E2BD0">
        <w:rPr>
          <w:noProof/>
          <w:sz w:val="13"/>
          <w:szCs w:val="13"/>
          <w:lang w:val="de-DE"/>
        </w:rPr>
        <w:t>Sitz der Gesellschaft ist Essen</w:t>
      </w:r>
    </w:p>
    <w:p w14:paraId="7BB73FC5" w14:textId="77777777" w:rsidR="002605CA" w:rsidRPr="006E2BD0" w:rsidRDefault="007B5385">
      <w:pPr>
        <w:framePr w:w="2659" w:wrap="around" w:vAnchor="page" w:hAnchor="page" w:x="8971" w:y="12781" w:anchorLock="1"/>
        <w:spacing w:line="180" w:lineRule="exact"/>
        <w:rPr>
          <w:noProof/>
          <w:sz w:val="13"/>
          <w:szCs w:val="13"/>
          <w:lang w:val="de-DE"/>
        </w:rPr>
      </w:pPr>
      <w:r w:rsidRPr="006E2BD0">
        <w:rPr>
          <w:noProof/>
          <w:sz w:val="13"/>
          <w:szCs w:val="13"/>
          <w:lang w:val="de-DE"/>
        </w:rPr>
        <w:t>Registergericht Essen Amtsgericht</w:t>
      </w:r>
    </w:p>
    <w:p w14:paraId="4016701D" w14:textId="77777777" w:rsidR="002605CA" w:rsidRPr="006E2BD0" w:rsidRDefault="007B5385">
      <w:pPr>
        <w:framePr w:w="2659" w:wrap="around" w:vAnchor="page" w:hAnchor="page" w:x="8971" w:y="12781" w:anchorLock="1"/>
        <w:spacing w:line="180" w:lineRule="exact"/>
        <w:rPr>
          <w:noProof/>
          <w:sz w:val="13"/>
          <w:szCs w:val="13"/>
          <w:lang w:val="de-DE"/>
        </w:rPr>
      </w:pPr>
      <w:r w:rsidRPr="006E2BD0">
        <w:rPr>
          <w:noProof/>
          <w:sz w:val="13"/>
          <w:szCs w:val="13"/>
          <w:lang w:val="de-DE"/>
        </w:rPr>
        <w:t>Handelsregister B 19474</w:t>
      </w:r>
    </w:p>
    <w:p w14:paraId="37D7D2A4" w14:textId="119850F7" w:rsidR="002605CA" w:rsidRPr="006E2BD0" w:rsidRDefault="007B5385">
      <w:pPr>
        <w:pStyle w:val="Titel"/>
        <w:rPr>
          <w:lang w:val="de-DE"/>
        </w:rPr>
      </w:pPr>
      <w:r w:rsidRPr="006E2BD0">
        <w:rPr>
          <w:sz w:val="28"/>
          <w:szCs w:val="28"/>
          <w:lang w:val="de-DE"/>
        </w:rPr>
        <w:t xml:space="preserve">Evonik und Chemours bieten gemeinsam </w:t>
      </w:r>
      <w:r w:rsidR="009928B3" w:rsidRPr="006E2BD0">
        <w:rPr>
          <w:sz w:val="28"/>
          <w:szCs w:val="28"/>
          <w:lang w:val="de-DE"/>
        </w:rPr>
        <w:t xml:space="preserve">Hochleistungslösungen </w:t>
      </w:r>
      <w:r w:rsidRPr="006E2BD0">
        <w:rPr>
          <w:sz w:val="28"/>
          <w:szCs w:val="28"/>
          <w:lang w:val="de-DE"/>
        </w:rPr>
        <w:t xml:space="preserve">für </w:t>
      </w:r>
      <w:r w:rsidR="006E2BD0">
        <w:rPr>
          <w:sz w:val="28"/>
          <w:szCs w:val="28"/>
          <w:lang w:val="de-DE"/>
        </w:rPr>
        <w:t>PU-</w:t>
      </w:r>
      <w:r w:rsidR="0052140F">
        <w:rPr>
          <w:sz w:val="28"/>
          <w:szCs w:val="28"/>
          <w:lang w:val="de-DE"/>
        </w:rPr>
        <w:t>Sprühs</w:t>
      </w:r>
      <w:r w:rsidR="006E2BD0">
        <w:rPr>
          <w:sz w:val="28"/>
          <w:szCs w:val="28"/>
          <w:lang w:val="de-DE"/>
        </w:rPr>
        <w:t>chäume</w:t>
      </w:r>
      <w:r w:rsidRPr="006E2BD0">
        <w:rPr>
          <w:sz w:val="28"/>
          <w:szCs w:val="28"/>
          <w:lang w:val="de-DE"/>
        </w:rPr>
        <w:t xml:space="preserve"> </w:t>
      </w:r>
    </w:p>
    <w:p w14:paraId="6DB8A9B4" w14:textId="77777777" w:rsidR="006D4421" w:rsidRPr="006E2BD0" w:rsidRDefault="006D4421" w:rsidP="006D4421">
      <w:pPr>
        <w:pStyle w:val="Titel"/>
        <w:rPr>
          <w:lang w:val="de-DE"/>
        </w:rPr>
      </w:pPr>
    </w:p>
    <w:p w14:paraId="60534D35" w14:textId="74B4D0D5" w:rsidR="002605CA" w:rsidRPr="006E2BD0" w:rsidRDefault="001450AD">
      <w:pPr>
        <w:pStyle w:val="Listenabsatz"/>
        <w:numPr>
          <w:ilvl w:val="0"/>
          <w:numId w:val="32"/>
        </w:numPr>
        <w:rPr>
          <w:rFonts w:cs="Lucida Sans Unicode"/>
          <w:sz w:val="24"/>
          <w:lang w:val="de-DE"/>
        </w:rPr>
      </w:pPr>
      <w:r>
        <w:rPr>
          <w:sz w:val="24"/>
          <w:lang w:val="de-DE"/>
        </w:rPr>
        <w:t xml:space="preserve">Neues Produkt </w:t>
      </w:r>
      <w:r w:rsidR="007B5385" w:rsidRPr="006E2BD0">
        <w:rPr>
          <w:sz w:val="24"/>
          <w:lang w:val="de-DE"/>
        </w:rPr>
        <w:t xml:space="preserve">DABCO® PM 301 </w:t>
      </w:r>
      <w:r>
        <w:rPr>
          <w:sz w:val="24"/>
          <w:lang w:val="de-DE"/>
        </w:rPr>
        <w:t xml:space="preserve">von Evonik </w:t>
      </w:r>
      <w:r w:rsidR="0052140F">
        <w:rPr>
          <w:sz w:val="24"/>
          <w:lang w:val="de-DE"/>
        </w:rPr>
        <w:t xml:space="preserve">verbessert thermische Leistung von </w:t>
      </w:r>
      <w:r w:rsidR="0052140F" w:rsidRPr="006E2BD0">
        <w:rPr>
          <w:sz w:val="24"/>
          <w:lang w:val="de-DE"/>
        </w:rPr>
        <w:t>Chemours</w:t>
      </w:r>
      <w:r w:rsidR="007B5385" w:rsidRPr="006E2BD0">
        <w:rPr>
          <w:sz w:val="24"/>
          <w:lang w:val="de-DE"/>
        </w:rPr>
        <w:t xml:space="preserve"> Opteon™ 1100 und 1150 Treibmittel</w:t>
      </w:r>
    </w:p>
    <w:p w14:paraId="76C5DCF7" w14:textId="3B6DF05F" w:rsidR="002605CA" w:rsidRPr="006E2BD0" w:rsidRDefault="007B5385">
      <w:pPr>
        <w:pStyle w:val="Listenabsatz"/>
        <w:numPr>
          <w:ilvl w:val="0"/>
          <w:numId w:val="32"/>
        </w:numPr>
        <w:rPr>
          <w:rFonts w:cs="Lucida Sans Unicode"/>
          <w:sz w:val="24"/>
          <w:lang w:val="de-DE"/>
        </w:rPr>
      </w:pPr>
      <w:r w:rsidRPr="006E2BD0">
        <w:rPr>
          <w:sz w:val="24"/>
          <w:lang w:val="de-DE"/>
        </w:rPr>
        <w:t xml:space="preserve">Evonik und Chemours </w:t>
      </w:r>
      <w:r w:rsidR="00E805D5" w:rsidRPr="006E2BD0">
        <w:rPr>
          <w:sz w:val="24"/>
          <w:lang w:val="de-DE"/>
        </w:rPr>
        <w:t xml:space="preserve">unterstützen </w:t>
      </w:r>
      <w:r w:rsidRPr="006E2BD0">
        <w:rPr>
          <w:sz w:val="24"/>
          <w:lang w:val="de-DE"/>
        </w:rPr>
        <w:t xml:space="preserve">die </w:t>
      </w:r>
      <w:r w:rsidR="0052140F">
        <w:rPr>
          <w:sz w:val="24"/>
          <w:lang w:val="de-DE"/>
        </w:rPr>
        <w:t>PU-</w:t>
      </w:r>
      <w:r w:rsidR="0052140F">
        <w:rPr>
          <w:rFonts w:cs="Lucida Sans Unicode"/>
          <w:sz w:val="24"/>
          <w:lang w:val="de-DE"/>
        </w:rPr>
        <w:t>Sprühschaum</w:t>
      </w:r>
      <w:r w:rsidRPr="006E2BD0">
        <w:rPr>
          <w:rFonts w:cs="Lucida Sans Unicode"/>
          <w:sz w:val="24"/>
          <w:lang w:val="de-DE"/>
        </w:rPr>
        <w:t xml:space="preserve">-Industrie </w:t>
      </w:r>
      <w:r w:rsidR="00F439FB" w:rsidRPr="006E2BD0">
        <w:rPr>
          <w:rFonts w:cs="Lucida Sans Unicode"/>
          <w:sz w:val="24"/>
          <w:lang w:val="de-DE"/>
        </w:rPr>
        <w:t xml:space="preserve">bei der </w:t>
      </w:r>
      <w:r w:rsidRPr="006E2BD0">
        <w:rPr>
          <w:rFonts w:cs="Lucida Sans Unicode"/>
          <w:sz w:val="24"/>
          <w:lang w:val="de-DE"/>
        </w:rPr>
        <w:t xml:space="preserve">erfolgreichen Einführung </w:t>
      </w:r>
      <w:r w:rsidR="000E452A">
        <w:rPr>
          <w:rFonts w:cs="Lucida Sans Unicode"/>
          <w:sz w:val="24"/>
          <w:lang w:val="de-DE"/>
        </w:rPr>
        <w:t xml:space="preserve">der vierten Generation von </w:t>
      </w:r>
      <w:r w:rsidRPr="006E2BD0">
        <w:rPr>
          <w:sz w:val="24"/>
          <w:lang w:val="de-DE"/>
        </w:rPr>
        <w:t>Treibmittel</w:t>
      </w:r>
      <w:r w:rsidR="000E452A">
        <w:rPr>
          <w:sz w:val="24"/>
          <w:lang w:val="de-DE"/>
        </w:rPr>
        <w:t>n</w:t>
      </w:r>
    </w:p>
    <w:p w14:paraId="1FBAF375" w14:textId="77777777" w:rsidR="006D4421" w:rsidRPr="006E2BD0" w:rsidRDefault="006D4421" w:rsidP="006D4421">
      <w:pPr>
        <w:pStyle w:val="Listenabsatz"/>
        <w:ind w:left="360"/>
        <w:rPr>
          <w:lang w:val="de-DE"/>
        </w:rPr>
      </w:pPr>
    </w:p>
    <w:p w14:paraId="621A8F91" w14:textId="391DAE93" w:rsidR="002605CA" w:rsidRPr="006E2BD0" w:rsidRDefault="007B5385">
      <w:pPr>
        <w:rPr>
          <w:strike/>
          <w:lang w:val="de-DE"/>
        </w:rPr>
      </w:pPr>
      <w:r w:rsidRPr="006E2BD0">
        <w:rPr>
          <w:b/>
          <w:bCs/>
          <w:lang w:val="de-DE"/>
        </w:rPr>
        <w:t xml:space="preserve">Allentown, </w:t>
      </w:r>
      <w:r w:rsidR="00E75947">
        <w:rPr>
          <w:b/>
          <w:bCs/>
          <w:lang w:val="de-DE"/>
        </w:rPr>
        <w:t>USA</w:t>
      </w:r>
      <w:r w:rsidRPr="006E2BD0">
        <w:rPr>
          <w:b/>
          <w:bCs/>
          <w:lang w:val="de-DE"/>
        </w:rPr>
        <w:t xml:space="preserve">. </w:t>
      </w:r>
      <w:r w:rsidRPr="006E2BD0">
        <w:rPr>
          <w:lang w:val="de-DE"/>
        </w:rPr>
        <w:t>Evonik</w:t>
      </w:r>
      <w:r w:rsidR="006E2BD0">
        <w:rPr>
          <w:lang w:val="de-DE"/>
        </w:rPr>
        <w:t xml:space="preserve"> erweitert mit der Einführung </w:t>
      </w:r>
      <w:r w:rsidR="006E2BD0" w:rsidRPr="006E2BD0">
        <w:rPr>
          <w:lang w:val="de-DE"/>
        </w:rPr>
        <w:t>von DABCO® PM 301</w:t>
      </w:r>
      <w:r w:rsidR="006E2BD0">
        <w:rPr>
          <w:lang w:val="de-DE"/>
        </w:rPr>
        <w:t xml:space="preserve"> </w:t>
      </w:r>
      <w:r w:rsidRPr="006E2BD0">
        <w:rPr>
          <w:lang w:val="de-DE"/>
        </w:rPr>
        <w:t xml:space="preserve">sein Angebot an </w:t>
      </w:r>
      <w:r w:rsidR="006E2BD0">
        <w:rPr>
          <w:lang w:val="de-DE"/>
        </w:rPr>
        <w:t>H</w:t>
      </w:r>
      <w:r w:rsidRPr="006E2BD0">
        <w:rPr>
          <w:lang w:val="de-DE"/>
        </w:rPr>
        <w:t xml:space="preserve">ochleistungsprodukten für die </w:t>
      </w:r>
      <w:r w:rsidR="00245405" w:rsidRPr="006E2BD0">
        <w:rPr>
          <w:lang w:val="de-DE"/>
        </w:rPr>
        <w:t>Polyurethan</w:t>
      </w:r>
      <w:r w:rsidR="006E2BD0">
        <w:rPr>
          <w:lang w:val="de-DE"/>
        </w:rPr>
        <w:t xml:space="preserve"> (PU)</w:t>
      </w:r>
      <w:r w:rsidR="009F0C02">
        <w:rPr>
          <w:lang w:val="de-DE"/>
        </w:rPr>
        <w:t>-</w:t>
      </w:r>
      <w:r w:rsidR="00245405" w:rsidRPr="006E2BD0">
        <w:rPr>
          <w:lang w:val="de-DE"/>
        </w:rPr>
        <w:t>Sprühschaumindustrie</w:t>
      </w:r>
      <w:r w:rsidRPr="006E2BD0">
        <w:rPr>
          <w:lang w:val="de-DE"/>
        </w:rPr>
        <w:t xml:space="preserve">. In </w:t>
      </w:r>
      <w:r w:rsidR="00E10505" w:rsidRPr="006E2BD0">
        <w:rPr>
          <w:lang w:val="de-DE"/>
        </w:rPr>
        <w:t xml:space="preserve">Kombination </w:t>
      </w:r>
      <w:r w:rsidRPr="006E2BD0">
        <w:rPr>
          <w:lang w:val="de-DE"/>
        </w:rPr>
        <w:t>mit den neuesten</w:t>
      </w:r>
      <w:r w:rsidR="009F0C02">
        <w:rPr>
          <w:lang w:val="de-DE"/>
        </w:rPr>
        <w:t xml:space="preserve"> </w:t>
      </w:r>
      <w:r w:rsidR="009F0C02" w:rsidRPr="009F0C02">
        <w:rPr>
          <w:lang w:val="de-DE"/>
        </w:rPr>
        <w:t>Treibmitteln</w:t>
      </w:r>
      <w:r w:rsidR="009F0C02">
        <w:rPr>
          <w:lang w:val="de-DE"/>
        </w:rPr>
        <w:t xml:space="preserve"> </w:t>
      </w:r>
      <w:r w:rsidRPr="006E2BD0">
        <w:rPr>
          <w:lang w:val="de-DE"/>
        </w:rPr>
        <w:t xml:space="preserve">Opteon™ 1100 &amp; </w:t>
      </w:r>
      <w:r w:rsidR="00C2133A" w:rsidRPr="006E2BD0">
        <w:rPr>
          <w:lang w:val="de-DE"/>
        </w:rPr>
        <w:t>Opteon™</w:t>
      </w:r>
      <w:r w:rsidR="00C2133A">
        <w:rPr>
          <w:lang w:val="de-DE"/>
        </w:rPr>
        <w:t xml:space="preserve"> </w:t>
      </w:r>
      <w:r w:rsidRPr="006E2BD0">
        <w:rPr>
          <w:lang w:val="de-DE"/>
        </w:rPr>
        <w:t xml:space="preserve">1150 von Chemours verbessert </w:t>
      </w:r>
      <w:r w:rsidR="009F0C02">
        <w:rPr>
          <w:lang w:val="de-DE"/>
        </w:rPr>
        <w:t xml:space="preserve">das </w:t>
      </w:r>
      <w:r w:rsidR="000E452A">
        <w:rPr>
          <w:lang w:val="de-DE"/>
        </w:rPr>
        <w:t>Additiv</w:t>
      </w:r>
      <w:r w:rsidR="009F0C02">
        <w:rPr>
          <w:lang w:val="de-DE"/>
        </w:rPr>
        <w:t xml:space="preserve"> </w:t>
      </w:r>
      <w:r w:rsidRPr="006E2BD0">
        <w:rPr>
          <w:lang w:val="de-DE"/>
        </w:rPr>
        <w:t xml:space="preserve">die thermische Leistung und erhöht die Effizienz von </w:t>
      </w:r>
      <w:r w:rsidR="009F0C02">
        <w:rPr>
          <w:lang w:val="de-DE"/>
        </w:rPr>
        <w:t xml:space="preserve">Polyurethan-Sprühschaumsystemen. </w:t>
      </w:r>
    </w:p>
    <w:p w14:paraId="30029321" w14:textId="77777777" w:rsidR="006D4421" w:rsidRPr="006E2BD0" w:rsidRDefault="006D4421" w:rsidP="006D4421">
      <w:pPr>
        <w:rPr>
          <w:lang w:val="de-DE"/>
        </w:rPr>
      </w:pPr>
    </w:p>
    <w:p w14:paraId="6DD33094" w14:textId="7F394D84" w:rsidR="002605CA" w:rsidRPr="006E2BD0" w:rsidRDefault="009F0C02">
      <w:pPr>
        <w:rPr>
          <w:lang w:val="de-DE"/>
        </w:rPr>
      </w:pPr>
      <w:r>
        <w:rPr>
          <w:lang w:val="de-DE"/>
        </w:rPr>
        <w:t>Polyurethan-Sprühschäume zählen heute zu den modern</w:t>
      </w:r>
      <w:r w:rsidRPr="009F0C02">
        <w:rPr>
          <w:lang w:val="de-DE"/>
        </w:rPr>
        <w:t>sten und effizientesten</w:t>
      </w:r>
      <w:r w:rsidR="007B5385" w:rsidRPr="006E2BD0">
        <w:rPr>
          <w:lang w:val="de-DE"/>
        </w:rPr>
        <w:t xml:space="preserve"> Dämmmaterialien</w:t>
      </w:r>
      <w:r>
        <w:rPr>
          <w:lang w:val="de-DE"/>
        </w:rPr>
        <w:t xml:space="preserve">. Die </w:t>
      </w:r>
      <w:r w:rsidR="007B5385" w:rsidRPr="006E2BD0">
        <w:rPr>
          <w:lang w:val="de-DE"/>
        </w:rPr>
        <w:t xml:space="preserve">geringe Wärmeleitfähigkeit </w:t>
      </w:r>
      <w:r>
        <w:rPr>
          <w:lang w:val="de-DE"/>
        </w:rPr>
        <w:t xml:space="preserve">des </w:t>
      </w:r>
      <w:r w:rsidRPr="009F0C02">
        <w:rPr>
          <w:lang w:val="de-DE"/>
        </w:rPr>
        <w:t>Schaums verhindert</w:t>
      </w:r>
      <w:r>
        <w:rPr>
          <w:lang w:val="de-DE"/>
        </w:rPr>
        <w:t xml:space="preserve"> </w:t>
      </w:r>
      <w:r w:rsidR="007B5385" w:rsidRPr="006E2BD0">
        <w:rPr>
          <w:lang w:val="de-DE"/>
        </w:rPr>
        <w:t>Wärmeverluste</w:t>
      </w:r>
      <w:r>
        <w:rPr>
          <w:lang w:val="de-DE"/>
        </w:rPr>
        <w:t xml:space="preserve"> und hilft Energiekosten einzusparen. Die </w:t>
      </w:r>
      <w:r w:rsidR="000E452A">
        <w:rPr>
          <w:lang w:val="de-DE"/>
        </w:rPr>
        <w:t xml:space="preserve">nun mögliche </w:t>
      </w:r>
      <w:r>
        <w:rPr>
          <w:lang w:val="de-DE"/>
        </w:rPr>
        <w:t xml:space="preserve">Produktkombination </w:t>
      </w:r>
      <w:r w:rsidR="00FA2A92">
        <w:rPr>
          <w:lang w:val="de-DE"/>
        </w:rPr>
        <w:t>von</w:t>
      </w:r>
      <w:r>
        <w:rPr>
          <w:lang w:val="de-DE"/>
        </w:rPr>
        <w:t xml:space="preserve"> </w:t>
      </w:r>
      <w:r w:rsidRPr="006E2BD0">
        <w:rPr>
          <w:lang w:val="de-DE"/>
        </w:rPr>
        <w:t>DABCO® PM 301</w:t>
      </w:r>
      <w:r>
        <w:rPr>
          <w:lang w:val="de-DE"/>
        </w:rPr>
        <w:t xml:space="preserve"> und </w:t>
      </w:r>
      <w:r w:rsidRPr="006E2BD0">
        <w:rPr>
          <w:lang w:val="de-DE"/>
        </w:rPr>
        <w:t xml:space="preserve">Opteon™ 1100 &amp; </w:t>
      </w:r>
      <w:r w:rsidR="009C49ED" w:rsidRPr="006E2BD0">
        <w:rPr>
          <w:lang w:val="de-DE"/>
        </w:rPr>
        <w:t>Opteon™</w:t>
      </w:r>
      <w:r w:rsidR="009C49ED">
        <w:rPr>
          <w:lang w:val="de-DE"/>
        </w:rPr>
        <w:t xml:space="preserve"> </w:t>
      </w:r>
      <w:r w:rsidRPr="006E2BD0">
        <w:rPr>
          <w:lang w:val="de-DE"/>
        </w:rPr>
        <w:t xml:space="preserve">1150 </w:t>
      </w:r>
      <w:r>
        <w:rPr>
          <w:lang w:val="de-DE"/>
        </w:rPr>
        <w:t xml:space="preserve">verbessert diese Eigenschaften weiter. </w:t>
      </w:r>
      <w:r w:rsidR="006D4421" w:rsidRPr="006E2BD0">
        <w:rPr>
          <w:lang w:val="de-DE"/>
        </w:rPr>
        <w:t xml:space="preserve">Darüber hinaus </w:t>
      </w:r>
      <w:r>
        <w:rPr>
          <w:lang w:val="de-DE"/>
        </w:rPr>
        <w:t>besitz</w:t>
      </w:r>
      <w:r w:rsidR="00FA2A92">
        <w:rPr>
          <w:lang w:val="de-DE"/>
        </w:rPr>
        <w:t xml:space="preserve">t die neue Generation der </w:t>
      </w:r>
      <w:r w:rsidR="006D4421" w:rsidRPr="006E2BD0">
        <w:rPr>
          <w:lang w:val="de-DE"/>
        </w:rPr>
        <w:t xml:space="preserve">Chemours-Hydrofluorolefin (HFO)-Treibmittel </w:t>
      </w:r>
      <w:r w:rsidR="000E452A">
        <w:rPr>
          <w:lang w:val="de-DE"/>
        </w:rPr>
        <w:t>deutlich</w:t>
      </w:r>
      <w:r>
        <w:rPr>
          <w:lang w:val="de-DE"/>
        </w:rPr>
        <w:t xml:space="preserve"> weniger </w:t>
      </w:r>
      <w:r w:rsidR="006D4421" w:rsidRPr="006E2BD0">
        <w:rPr>
          <w:lang w:val="de-DE"/>
        </w:rPr>
        <w:t>Treibhauspotenzial</w:t>
      </w:r>
      <w:r>
        <w:rPr>
          <w:lang w:val="de-DE"/>
        </w:rPr>
        <w:t xml:space="preserve"> </w:t>
      </w:r>
      <w:r w:rsidR="006D4421" w:rsidRPr="006E2BD0">
        <w:rPr>
          <w:lang w:val="de-DE"/>
        </w:rPr>
        <w:t>(GWP)</w:t>
      </w:r>
      <w:r>
        <w:rPr>
          <w:lang w:val="de-DE"/>
        </w:rPr>
        <w:t xml:space="preserve"> </w:t>
      </w:r>
      <w:r w:rsidR="006D4421" w:rsidRPr="006E2BD0">
        <w:rPr>
          <w:lang w:val="de-DE"/>
        </w:rPr>
        <w:t xml:space="preserve">im Vergleich zu herkömmlichen Hydrofluorkohlenwasserstoff (HFC)-Treibmitteln. </w:t>
      </w:r>
      <w:r w:rsidR="00FA2A92">
        <w:rPr>
          <w:lang w:val="de-DE"/>
        </w:rPr>
        <w:t>L</w:t>
      </w:r>
      <w:r w:rsidR="00233A87" w:rsidRPr="006E2BD0">
        <w:rPr>
          <w:lang w:val="de-DE"/>
        </w:rPr>
        <w:t xml:space="preserve">aut dem </w:t>
      </w:r>
      <w:r>
        <w:rPr>
          <w:lang w:val="de-DE"/>
        </w:rPr>
        <w:t>„</w:t>
      </w:r>
      <w:r w:rsidR="00233A87" w:rsidRPr="006E2BD0">
        <w:rPr>
          <w:lang w:val="de-DE"/>
        </w:rPr>
        <w:t>2018 Scientific Assessment of Ozone Depletion Research and Monitoring Project</w:t>
      </w:r>
      <w:r>
        <w:rPr>
          <w:lang w:val="de-DE"/>
        </w:rPr>
        <w:t>“</w:t>
      </w:r>
      <w:r w:rsidRPr="009F0C02">
        <w:rPr>
          <w:vertAlign w:val="superscript"/>
          <w:lang w:val="de-DE"/>
        </w:rPr>
        <w:t>1</w:t>
      </w:r>
      <w:r>
        <w:rPr>
          <w:lang w:val="de-DE"/>
        </w:rPr>
        <w:t xml:space="preserve"> </w:t>
      </w:r>
      <w:r w:rsidR="00233A87" w:rsidRPr="006E2BD0">
        <w:rPr>
          <w:lang w:val="de-DE"/>
        </w:rPr>
        <w:t xml:space="preserve">der Weltorganisation für Meteorologie (WMO) </w:t>
      </w:r>
      <w:r w:rsidR="00FA2A92">
        <w:rPr>
          <w:lang w:val="de-DE"/>
        </w:rPr>
        <w:t xml:space="preserve">hat </w:t>
      </w:r>
      <w:r w:rsidR="00FA2A92" w:rsidRPr="006E2BD0">
        <w:rPr>
          <w:lang w:val="de-DE"/>
        </w:rPr>
        <w:t xml:space="preserve">Opteon™ 1150 </w:t>
      </w:r>
      <w:r w:rsidR="004F2030" w:rsidRPr="006E2BD0">
        <w:rPr>
          <w:lang w:val="de-DE"/>
        </w:rPr>
        <w:t xml:space="preserve">ein sehr niedriges GWP von </w:t>
      </w:r>
      <w:r w:rsidR="00233A87" w:rsidRPr="006E2BD0">
        <w:rPr>
          <w:lang w:val="de-DE"/>
        </w:rPr>
        <w:t>16</w:t>
      </w:r>
      <w:r w:rsidR="000E452A">
        <w:rPr>
          <w:lang w:val="de-DE"/>
        </w:rPr>
        <w:t xml:space="preserve"> – dies </w:t>
      </w:r>
      <w:r w:rsidR="00FA2A92">
        <w:rPr>
          <w:lang w:val="de-DE"/>
        </w:rPr>
        <w:t xml:space="preserve">ist rund </w:t>
      </w:r>
      <w:r w:rsidR="004F2030" w:rsidRPr="006E2BD0">
        <w:rPr>
          <w:lang w:val="de-DE"/>
        </w:rPr>
        <w:t xml:space="preserve">100-mal niedriger als </w:t>
      </w:r>
      <w:r w:rsidR="00FA2A92">
        <w:rPr>
          <w:lang w:val="de-DE"/>
        </w:rPr>
        <w:t xml:space="preserve">ein </w:t>
      </w:r>
      <w:r w:rsidR="004F2030" w:rsidRPr="006E2BD0">
        <w:rPr>
          <w:lang w:val="de-DE"/>
        </w:rPr>
        <w:t>herkömmliche</w:t>
      </w:r>
      <w:r w:rsidR="00FA2A92">
        <w:rPr>
          <w:lang w:val="de-DE"/>
        </w:rPr>
        <w:t>s</w:t>
      </w:r>
      <w:r w:rsidR="004F2030" w:rsidRPr="006E2BD0">
        <w:rPr>
          <w:lang w:val="de-DE"/>
        </w:rPr>
        <w:t xml:space="preserve"> HFKW-Treibmittel.</w:t>
      </w:r>
    </w:p>
    <w:p w14:paraId="59FB8491" w14:textId="77777777" w:rsidR="006D4421" w:rsidRPr="006E2BD0" w:rsidRDefault="006D4421" w:rsidP="006D4421">
      <w:pPr>
        <w:rPr>
          <w:lang w:val="de-DE"/>
        </w:rPr>
      </w:pPr>
    </w:p>
    <w:p w14:paraId="2119909C" w14:textId="7DCF9610" w:rsidR="002605CA" w:rsidRPr="006E2BD0" w:rsidRDefault="00FA2A92">
      <w:pPr>
        <w:rPr>
          <w:lang w:val="de-DE"/>
        </w:rPr>
      </w:pPr>
      <w:r>
        <w:rPr>
          <w:lang w:val="de-DE"/>
        </w:rPr>
        <w:t>„</w:t>
      </w:r>
      <w:r w:rsidR="007B5385" w:rsidRPr="006E2BD0">
        <w:rPr>
          <w:lang w:val="de-DE"/>
        </w:rPr>
        <w:t xml:space="preserve">Die Notwendigkeit, den GWP-Fußabdruck und die </w:t>
      </w:r>
      <w:r w:rsidR="007222E3" w:rsidRPr="006E2BD0">
        <w:rPr>
          <w:lang w:val="de-DE"/>
        </w:rPr>
        <w:t>ozon</w:t>
      </w:r>
      <w:r>
        <w:rPr>
          <w:lang w:val="de-DE"/>
        </w:rPr>
        <w:t xml:space="preserve">schädlichen </w:t>
      </w:r>
      <w:r w:rsidR="007B5385" w:rsidRPr="006E2BD0">
        <w:rPr>
          <w:lang w:val="de-DE"/>
        </w:rPr>
        <w:t xml:space="preserve">Emissionen in Gebäuden zu reduzieren und gleichzeitig die Kompatibilität der Treibmittel für </w:t>
      </w:r>
      <w:r>
        <w:rPr>
          <w:lang w:val="de-DE"/>
        </w:rPr>
        <w:t>Sprühschaum</w:t>
      </w:r>
      <w:r w:rsidR="007B5385" w:rsidRPr="006E2BD0">
        <w:rPr>
          <w:lang w:val="de-DE"/>
        </w:rPr>
        <w:t xml:space="preserve">-Systeme aufrechtzuerhalten, erfordert innovative </w:t>
      </w:r>
      <w:r>
        <w:rPr>
          <w:lang w:val="de-DE"/>
        </w:rPr>
        <w:t xml:space="preserve">Produkte. Wir wollen der Industrie helfen, </w:t>
      </w:r>
      <w:r w:rsidR="007B5385" w:rsidRPr="006E2BD0">
        <w:rPr>
          <w:lang w:val="de-DE"/>
        </w:rPr>
        <w:t>neue HFO-Treibmittel bestmöglich zu optimieren</w:t>
      </w:r>
      <w:r>
        <w:rPr>
          <w:lang w:val="de-DE"/>
        </w:rPr>
        <w:t>“</w:t>
      </w:r>
      <w:r w:rsidR="007B5385" w:rsidRPr="006E2BD0">
        <w:rPr>
          <w:lang w:val="de-DE"/>
        </w:rPr>
        <w:t xml:space="preserve">, sagt </w:t>
      </w:r>
      <w:r w:rsidR="00A73375" w:rsidRPr="006E2BD0">
        <w:rPr>
          <w:lang w:val="de-DE"/>
        </w:rPr>
        <w:t xml:space="preserve">Christian </w:t>
      </w:r>
      <w:r w:rsidR="00324B18" w:rsidRPr="006E2BD0">
        <w:rPr>
          <w:lang w:val="de-DE"/>
        </w:rPr>
        <w:t xml:space="preserve">Eilbracht, Leiter des </w:t>
      </w:r>
      <w:r w:rsidR="00245405" w:rsidRPr="006E2BD0">
        <w:rPr>
          <w:lang w:val="de-DE"/>
        </w:rPr>
        <w:t>Polyurethan-</w:t>
      </w:r>
      <w:r>
        <w:rPr>
          <w:lang w:val="de-DE"/>
        </w:rPr>
        <w:t>Isolationsgeschäfts</w:t>
      </w:r>
      <w:r w:rsidR="00245405" w:rsidRPr="006E2BD0">
        <w:rPr>
          <w:lang w:val="de-DE"/>
        </w:rPr>
        <w:t xml:space="preserve"> bei </w:t>
      </w:r>
      <w:r w:rsidR="00324B18" w:rsidRPr="006E2BD0">
        <w:rPr>
          <w:lang w:val="de-DE"/>
        </w:rPr>
        <w:t>Evonik</w:t>
      </w:r>
      <w:r w:rsidR="007B5385" w:rsidRPr="006E2BD0">
        <w:rPr>
          <w:lang w:val="de-DE"/>
        </w:rPr>
        <w:t xml:space="preserve">. </w:t>
      </w:r>
    </w:p>
    <w:p w14:paraId="6CCD73A8" w14:textId="77777777" w:rsidR="006D4421" w:rsidRPr="006E2BD0" w:rsidRDefault="006D4421" w:rsidP="006D4421">
      <w:pPr>
        <w:rPr>
          <w:lang w:val="de-DE"/>
        </w:rPr>
      </w:pPr>
    </w:p>
    <w:p w14:paraId="20DADCB5" w14:textId="1640FF3F" w:rsidR="002605CA" w:rsidRPr="006E2BD0" w:rsidRDefault="00FA2A92" w:rsidP="006E2BD0">
      <w:pPr>
        <w:rPr>
          <w:lang w:val="de-DE"/>
        </w:rPr>
      </w:pPr>
      <w:r>
        <w:rPr>
          <w:lang w:val="de-DE"/>
        </w:rPr>
        <w:lastRenderedPageBreak/>
        <w:t>„</w:t>
      </w:r>
      <w:r w:rsidR="007B5385" w:rsidRPr="006E2BD0">
        <w:rPr>
          <w:lang w:val="de-DE"/>
        </w:rPr>
        <w:t xml:space="preserve">DABCO® PM 301 steigert die Effizienz und die thermische Leistung unserer </w:t>
      </w:r>
      <w:r>
        <w:rPr>
          <w:lang w:val="de-DE"/>
        </w:rPr>
        <w:t>Sprühschaum</w:t>
      </w:r>
      <w:r w:rsidR="007B5385" w:rsidRPr="006E2BD0">
        <w:rPr>
          <w:lang w:val="de-DE"/>
        </w:rPr>
        <w:t>-Systeme</w:t>
      </w:r>
      <w:r w:rsidR="001450AD">
        <w:rPr>
          <w:lang w:val="de-DE"/>
        </w:rPr>
        <w:t>, die</w:t>
      </w:r>
      <w:r w:rsidR="007B5385" w:rsidRPr="006E2BD0">
        <w:rPr>
          <w:lang w:val="de-DE"/>
        </w:rPr>
        <w:t xml:space="preserve"> </w:t>
      </w:r>
      <w:r w:rsidR="001450AD" w:rsidRPr="006E2BD0">
        <w:rPr>
          <w:lang w:val="de-DE"/>
        </w:rPr>
        <w:t>auf Opteon™ 1100 und 1150 basieren</w:t>
      </w:r>
      <w:r w:rsidR="001450AD">
        <w:rPr>
          <w:lang w:val="de-DE"/>
        </w:rPr>
        <w:t>,</w:t>
      </w:r>
      <w:r w:rsidR="001450AD" w:rsidRPr="006E2BD0">
        <w:rPr>
          <w:lang w:val="de-DE"/>
        </w:rPr>
        <w:t xml:space="preserve"> </w:t>
      </w:r>
      <w:r w:rsidR="007B5385" w:rsidRPr="006E2BD0">
        <w:rPr>
          <w:lang w:val="de-DE"/>
        </w:rPr>
        <w:t>erheblich</w:t>
      </w:r>
      <w:r w:rsidR="00C2133A">
        <w:rPr>
          <w:lang w:val="de-DE"/>
        </w:rPr>
        <w:t>“, sagt Joseph Martinko, Senior Business Director Amerika für thermische und spezialisierte Lösungen bei Chemours</w:t>
      </w:r>
      <w:r w:rsidR="007B5385" w:rsidRPr="006E2BD0">
        <w:rPr>
          <w:lang w:val="de-DE"/>
        </w:rPr>
        <w:t xml:space="preserve">. </w:t>
      </w:r>
      <w:r w:rsidR="00C2133A">
        <w:rPr>
          <w:lang w:val="de-DE"/>
        </w:rPr>
        <w:t>„</w:t>
      </w:r>
      <w:r w:rsidR="00C2133A" w:rsidRPr="00C2133A">
        <w:rPr>
          <w:lang w:val="de-DE"/>
        </w:rPr>
        <w:t>Unser Portfolio an nicht brennbaren Schaumtreibmitteln mit niedrigem Treibhauspotenzial, die mit HFO-Technologie hergestellt werden, bietet eine hohe Isolationsleistung und Wärmebeständigkeit bei Schaumtreibanwendungen</w:t>
      </w:r>
      <w:r w:rsidR="00C2133A">
        <w:rPr>
          <w:lang w:val="de-DE"/>
        </w:rPr>
        <w:t>. Das</w:t>
      </w:r>
      <w:r w:rsidR="00C2133A" w:rsidRPr="00C2133A">
        <w:rPr>
          <w:lang w:val="de-DE"/>
        </w:rPr>
        <w:t xml:space="preserve"> hilft unseren Kunden, die geforderte </w:t>
      </w:r>
      <w:r w:rsidR="00C2133A">
        <w:rPr>
          <w:lang w:val="de-DE"/>
        </w:rPr>
        <w:t xml:space="preserve">Verlässlichkeit der </w:t>
      </w:r>
      <w:r w:rsidR="00C2133A" w:rsidRPr="00C2133A">
        <w:rPr>
          <w:lang w:val="de-DE"/>
        </w:rPr>
        <w:t>Produkt</w:t>
      </w:r>
      <w:r w:rsidR="00C2133A">
        <w:rPr>
          <w:lang w:val="de-DE"/>
        </w:rPr>
        <w:t xml:space="preserve">e </w:t>
      </w:r>
      <w:r w:rsidR="00C2133A" w:rsidRPr="00C2133A">
        <w:rPr>
          <w:lang w:val="de-DE"/>
        </w:rPr>
        <w:t xml:space="preserve">mit nachhaltigen und energieeffizienten </w:t>
      </w:r>
      <w:r w:rsidR="00C2133A">
        <w:rPr>
          <w:lang w:val="de-DE"/>
        </w:rPr>
        <w:t>Lösungen</w:t>
      </w:r>
      <w:r w:rsidR="00C2133A" w:rsidRPr="00C2133A">
        <w:rPr>
          <w:lang w:val="de-DE"/>
        </w:rPr>
        <w:t xml:space="preserve"> zu erreichen."</w:t>
      </w:r>
    </w:p>
    <w:p w14:paraId="0751DC28" w14:textId="77777777" w:rsidR="006D4421" w:rsidRPr="006E2BD0" w:rsidRDefault="006D4421" w:rsidP="006D4421">
      <w:pPr>
        <w:rPr>
          <w:lang w:val="de-DE"/>
        </w:rPr>
      </w:pPr>
    </w:p>
    <w:p w14:paraId="0962EAFF" w14:textId="71ECADE9" w:rsidR="002605CA" w:rsidRPr="006E2BD0" w:rsidRDefault="00FA2A92">
      <w:pPr>
        <w:rPr>
          <w:lang w:val="de-DE"/>
        </w:rPr>
      </w:pPr>
      <w:r>
        <w:rPr>
          <w:lang w:val="de-DE"/>
        </w:rPr>
        <w:t>„</w:t>
      </w:r>
      <w:r w:rsidR="007B5385" w:rsidRPr="006E2BD0">
        <w:rPr>
          <w:lang w:val="de-DE"/>
        </w:rPr>
        <w:t xml:space="preserve">Wir haben über mehrere Jahrzehnte ein starkes Produktportfolio für den </w:t>
      </w:r>
      <w:r>
        <w:rPr>
          <w:lang w:val="de-DE"/>
        </w:rPr>
        <w:t xml:space="preserve">Sprühschaummarkt </w:t>
      </w:r>
      <w:r w:rsidR="007B5385" w:rsidRPr="006E2BD0">
        <w:rPr>
          <w:lang w:val="de-DE"/>
        </w:rPr>
        <w:t xml:space="preserve">entwickelt und </w:t>
      </w:r>
      <w:r>
        <w:rPr>
          <w:lang w:val="de-DE"/>
        </w:rPr>
        <w:t xml:space="preserve">als einer der ersten die </w:t>
      </w:r>
      <w:r w:rsidR="007B5385" w:rsidRPr="006E2BD0">
        <w:rPr>
          <w:lang w:val="de-DE"/>
        </w:rPr>
        <w:t xml:space="preserve">Umstellung vieler Treibmitteltechnologien </w:t>
      </w:r>
      <w:r>
        <w:rPr>
          <w:lang w:val="de-DE"/>
        </w:rPr>
        <w:t>vorangetrieben</w:t>
      </w:r>
      <w:r w:rsidR="007B5385" w:rsidRPr="006E2BD0">
        <w:rPr>
          <w:lang w:val="de-DE"/>
        </w:rPr>
        <w:t xml:space="preserve">", </w:t>
      </w:r>
      <w:r w:rsidR="00A73375" w:rsidRPr="006E2BD0">
        <w:rPr>
          <w:lang w:val="de-DE"/>
        </w:rPr>
        <w:t xml:space="preserve">sagt </w:t>
      </w:r>
      <w:r w:rsidR="00AE23E4">
        <w:rPr>
          <w:lang w:val="de-DE"/>
        </w:rPr>
        <w:t>Matthew Aldag</w:t>
      </w:r>
      <w:r w:rsidR="00A73375" w:rsidRPr="006E2BD0">
        <w:rPr>
          <w:lang w:val="de-DE"/>
        </w:rPr>
        <w:t xml:space="preserve">, </w:t>
      </w:r>
      <w:r>
        <w:rPr>
          <w:lang w:val="de-DE"/>
        </w:rPr>
        <w:t xml:space="preserve">Leiter des PU-Geschäfts Amerika von Evonik. „Mit unseren Innovationen und vorausschauenden </w:t>
      </w:r>
      <w:r w:rsidR="007B5385" w:rsidRPr="006E2BD0">
        <w:rPr>
          <w:lang w:val="de-DE"/>
        </w:rPr>
        <w:t xml:space="preserve">Partnern wie Chemours </w:t>
      </w:r>
      <w:r>
        <w:rPr>
          <w:lang w:val="de-DE"/>
        </w:rPr>
        <w:t>werden wir weitere</w:t>
      </w:r>
      <w:r w:rsidR="007B5385" w:rsidRPr="006E2BD0">
        <w:rPr>
          <w:lang w:val="de-DE"/>
        </w:rPr>
        <w:t xml:space="preserve"> </w:t>
      </w:r>
      <w:r>
        <w:rPr>
          <w:lang w:val="de-DE"/>
        </w:rPr>
        <w:t xml:space="preserve">leistungsstarke </w:t>
      </w:r>
      <w:r w:rsidR="007B5385" w:rsidRPr="006E2BD0">
        <w:rPr>
          <w:lang w:val="de-DE"/>
        </w:rPr>
        <w:t xml:space="preserve">Lösungen entwickeln, </w:t>
      </w:r>
      <w:r w:rsidR="0052140F">
        <w:rPr>
          <w:lang w:val="de-DE"/>
        </w:rPr>
        <w:t xml:space="preserve">um die vierte </w:t>
      </w:r>
      <w:r>
        <w:rPr>
          <w:lang w:val="de-DE"/>
        </w:rPr>
        <w:t xml:space="preserve">Generation von umweltfreundlichen HFO-Treibmitteln </w:t>
      </w:r>
      <w:r w:rsidR="00247239">
        <w:rPr>
          <w:lang w:val="de-DE"/>
        </w:rPr>
        <w:t xml:space="preserve">zu </w:t>
      </w:r>
      <w:r w:rsidR="007B5385" w:rsidRPr="006E2BD0">
        <w:rPr>
          <w:lang w:val="de-DE"/>
        </w:rPr>
        <w:t>unterstützen.</w:t>
      </w:r>
      <w:r>
        <w:rPr>
          <w:lang w:val="de-DE"/>
        </w:rPr>
        <w:t>“</w:t>
      </w:r>
      <w:r w:rsidR="007B5385" w:rsidRPr="006E2BD0">
        <w:rPr>
          <w:lang w:val="de-DE"/>
        </w:rPr>
        <w:t xml:space="preserve"> </w:t>
      </w:r>
    </w:p>
    <w:p w14:paraId="32DDFE05" w14:textId="77777777" w:rsidR="006D4421" w:rsidRPr="006E2BD0" w:rsidRDefault="006D4421" w:rsidP="006D4421">
      <w:pPr>
        <w:rPr>
          <w:lang w:val="de-DE"/>
        </w:rPr>
      </w:pPr>
    </w:p>
    <w:p w14:paraId="0966E74D" w14:textId="271FE436" w:rsidR="002605CA" w:rsidRPr="006E2BD0" w:rsidRDefault="007B5385">
      <w:pPr>
        <w:rPr>
          <w:lang w:val="de-DE"/>
        </w:rPr>
      </w:pPr>
      <w:r w:rsidRPr="006E2BD0">
        <w:rPr>
          <w:lang w:val="de-DE"/>
        </w:rPr>
        <w:t xml:space="preserve">DABCO® PM 301 </w:t>
      </w:r>
      <w:r w:rsidR="00760D17" w:rsidRPr="006E2BD0">
        <w:rPr>
          <w:lang w:val="de-DE"/>
        </w:rPr>
        <w:t xml:space="preserve">ist nicht brennbar und </w:t>
      </w:r>
      <w:r w:rsidR="00FE219C">
        <w:rPr>
          <w:lang w:val="de-DE"/>
        </w:rPr>
        <w:t>reduziert</w:t>
      </w:r>
      <w:r w:rsidRPr="006E2BD0">
        <w:rPr>
          <w:lang w:val="de-DE"/>
        </w:rPr>
        <w:t xml:space="preserve"> d</w:t>
      </w:r>
      <w:r w:rsidR="00FE219C">
        <w:rPr>
          <w:lang w:val="de-DE"/>
        </w:rPr>
        <w:t>ie</w:t>
      </w:r>
      <w:r w:rsidRPr="006E2BD0">
        <w:rPr>
          <w:lang w:val="de-DE"/>
        </w:rPr>
        <w:t xml:space="preserve"> erforderliche Treibmittelmenge</w:t>
      </w:r>
      <w:r w:rsidR="00FE219C">
        <w:rPr>
          <w:lang w:val="de-DE"/>
        </w:rPr>
        <w:t>. Gleichzeitig bleiben</w:t>
      </w:r>
      <w:r w:rsidRPr="006E2BD0">
        <w:rPr>
          <w:lang w:val="de-DE"/>
        </w:rPr>
        <w:t xml:space="preserve"> </w:t>
      </w:r>
      <w:r w:rsidR="00FE219C">
        <w:rPr>
          <w:lang w:val="de-DE"/>
        </w:rPr>
        <w:t>die</w:t>
      </w:r>
      <w:r w:rsidRPr="006E2BD0">
        <w:rPr>
          <w:lang w:val="de-DE"/>
        </w:rPr>
        <w:t xml:space="preserve"> physikalischen Eigenschaften des </w:t>
      </w:r>
      <w:r w:rsidR="00FA2A92">
        <w:rPr>
          <w:lang w:val="de-DE"/>
        </w:rPr>
        <w:t>PU-</w:t>
      </w:r>
      <w:r w:rsidRPr="006E2BD0">
        <w:rPr>
          <w:lang w:val="de-DE"/>
        </w:rPr>
        <w:t>Schaums</w:t>
      </w:r>
      <w:r w:rsidR="00FE219C">
        <w:rPr>
          <w:lang w:val="de-DE"/>
        </w:rPr>
        <w:t xml:space="preserve"> erhalten</w:t>
      </w:r>
      <w:r w:rsidRPr="006E2BD0">
        <w:rPr>
          <w:lang w:val="de-DE"/>
        </w:rPr>
        <w:t>. Zu den Vorteilen der Verwendung von DABCO® PM 301 mit Opteon™ 1100 und 1150-Treibmitteln gehören:</w:t>
      </w:r>
    </w:p>
    <w:p w14:paraId="4BC43483" w14:textId="77777777" w:rsidR="006D4421" w:rsidRPr="006E2BD0" w:rsidRDefault="006D4421" w:rsidP="006D4421">
      <w:pPr>
        <w:rPr>
          <w:sz w:val="20"/>
          <w:szCs w:val="20"/>
          <w:lang w:val="de-DE"/>
        </w:rPr>
      </w:pPr>
    </w:p>
    <w:p w14:paraId="411F60A1" w14:textId="23A8FC0E" w:rsidR="002605CA" w:rsidRPr="006E2BD0" w:rsidRDefault="00FA2A92">
      <w:pPr>
        <w:pStyle w:val="Listenabsatz"/>
        <w:numPr>
          <w:ilvl w:val="0"/>
          <w:numId w:val="39"/>
        </w:numPr>
        <w:rPr>
          <w:lang w:val="de-DE"/>
        </w:rPr>
      </w:pPr>
      <w:r>
        <w:rPr>
          <w:lang w:val="de-DE"/>
        </w:rPr>
        <w:t xml:space="preserve">Auflösung des </w:t>
      </w:r>
      <w:r w:rsidR="006D4421" w:rsidRPr="006E2BD0">
        <w:rPr>
          <w:lang w:val="de-DE"/>
        </w:rPr>
        <w:t>Treibmittel</w:t>
      </w:r>
      <w:r>
        <w:rPr>
          <w:lang w:val="de-DE"/>
        </w:rPr>
        <w:t>s</w:t>
      </w:r>
      <w:r w:rsidR="006D4421" w:rsidRPr="006E2BD0">
        <w:rPr>
          <w:lang w:val="de-DE"/>
        </w:rPr>
        <w:t xml:space="preserve"> </w:t>
      </w:r>
      <w:r>
        <w:rPr>
          <w:lang w:val="de-DE"/>
        </w:rPr>
        <w:t xml:space="preserve">und Senkung des </w:t>
      </w:r>
      <w:r w:rsidRPr="006E2BD0">
        <w:rPr>
          <w:lang w:val="de-DE"/>
        </w:rPr>
        <w:t>Dampfdrucks</w:t>
      </w:r>
      <w:r w:rsidR="006D4421" w:rsidRPr="006E2BD0">
        <w:rPr>
          <w:lang w:val="de-DE"/>
        </w:rPr>
        <w:t xml:space="preserve"> des Harzes </w:t>
      </w:r>
    </w:p>
    <w:p w14:paraId="6BCACE90" w14:textId="5968E840" w:rsidR="002605CA" w:rsidRPr="00FA2A92" w:rsidRDefault="00FA2A92">
      <w:pPr>
        <w:pStyle w:val="Listenabsatz"/>
        <w:numPr>
          <w:ilvl w:val="0"/>
          <w:numId w:val="39"/>
        </w:numPr>
        <w:rPr>
          <w:lang w:val="de-DE"/>
        </w:rPr>
      </w:pPr>
      <w:r w:rsidRPr="00FA2A92">
        <w:rPr>
          <w:lang w:val="de-DE"/>
        </w:rPr>
        <w:t xml:space="preserve">Verringerung </w:t>
      </w:r>
      <w:r>
        <w:rPr>
          <w:lang w:val="de-DE"/>
        </w:rPr>
        <w:t xml:space="preserve">der </w:t>
      </w:r>
      <w:r w:rsidR="006D4421" w:rsidRPr="00FA2A92">
        <w:rPr>
          <w:lang w:val="de-DE"/>
        </w:rPr>
        <w:t xml:space="preserve">Viskosität von Polyolen </w:t>
      </w:r>
    </w:p>
    <w:p w14:paraId="5E634E7D" w14:textId="287A89D4" w:rsidR="002605CA" w:rsidRDefault="00FA2A92">
      <w:pPr>
        <w:pStyle w:val="Listenabsatz"/>
        <w:numPr>
          <w:ilvl w:val="0"/>
          <w:numId w:val="39"/>
        </w:numPr>
      </w:pPr>
      <w:proofErr w:type="spellStart"/>
      <w:r>
        <w:t>Verbesserung</w:t>
      </w:r>
      <w:proofErr w:type="spellEnd"/>
      <w:r>
        <w:t xml:space="preserve"> der </w:t>
      </w:r>
      <w:proofErr w:type="spellStart"/>
      <w:r w:rsidR="007B5385" w:rsidRPr="00C8719C">
        <w:t>Sprüherträge</w:t>
      </w:r>
      <w:proofErr w:type="spellEnd"/>
    </w:p>
    <w:p w14:paraId="22C70C12" w14:textId="50BF2E10" w:rsidR="002605CA" w:rsidRPr="006E2BD0" w:rsidRDefault="00FA2A92">
      <w:pPr>
        <w:pStyle w:val="Listenabsatz"/>
        <w:numPr>
          <w:ilvl w:val="0"/>
          <w:numId w:val="39"/>
        </w:numPr>
        <w:rPr>
          <w:strike/>
          <w:lang w:val="de-DE"/>
        </w:rPr>
      </w:pPr>
      <w:r>
        <w:rPr>
          <w:lang w:val="de-DE"/>
        </w:rPr>
        <w:t>V</w:t>
      </w:r>
      <w:r w:rsidR="006D4421" w:rsidRPr="006E2BD0">
        <w:rPr>
          <w:lang w:val="de-DE"/>
        </w:rPr>
        <w:t>erbesser</w:t>
      </w:r>
      <w:r>
        <w:rPr>
          <w:lang w:val="de-DE"/>
        </w:rPr>
        <w:t xml:space="preserve">ung der </w:t>
      </w:r>
      <w:r w:rsidRPr="006E2BD0">
        <w:rPr>
          <w:lang w:val="de-DE"/>
        </w:rPr>
        <w:t>thermischen Leistung</w:t>
      </w:r>
      <w:r w:rsidR="006D4421" w:rsidRPr="006E2BD0">
        <w:rPr>
          <w:lang w:val="de-DE"/>
        </w:rPr>
        <w:t xml:space="preserve"> des Schaums </w:t>
      </w:r>
    </w:p>
    <w:p w14:paraId="4926CF47" w14:textId="3CB02BEB" w:rsidR="002605CA" w:rsidRPr="00FA2A92" w:rsidRDefault="00FA2A92">
      <w:pPr>
        <w:pStyle w:val="Listenabsatz"/>
        <w:numPr>
          <w:ilvl w:val="0"/>
          <w:numId w:val="39"/>
        </w:numPr>
        <w:rPr>
          <w:lang w:val="de-DE"/>
        </w:rPr>
      </w:pPr>
      <w:r w:rsidRPr="00FA2A92">
        <w:rPr>
          <w:lang w:val="de-DE"/>
        </w:rPr>
        <w:t>E</w:t>
      </w:r>
      <w:r w:rsidR="007B5385" w:rsidRPr="00FA2A92">
        <w:rPr>
          <w:lang w:val="de-DE"/>
        </w:rPr>
        <w:t>rzeug</w:t>
      </w:r>
      <w:r w:rsidRPr="00FA2A92">
        <w:rPr>
          <w:lang w:val="de-DE"/>
        </w:rPr>
        <w:t xml:space="preserve">ung von </w:t>
      </w:r>
      <w:r w:rsidR="006D4421" w:rsidRPr="00FA2A92">
        <w:rPr>
          <w:lang w:val="de-DE"/>
        </w:rPr>
        <w:t>feine</w:t>
      </w:r>
      <w:r>
        <w:rPr>
          <w:lang w:val="de-DE"/>
        </w:rPr>
        <w:t>n</w:t>
      </w:r>
      <w:r w:rsidR="006D4421" w:rsidRPr="00FA2A92">
        <w:rPr>
          <w:lang w:val="de-DE"/>
        </w:rPr>
        <w:t>, gleichmäßige</w:t>
      </w:r>
      <w:r>
        <w:rPr>
          <w:lang w:val="de-DE"/>
        </w:rPr>
        <w:t>n</w:t>
      </w:r>
      <w:r w:rsidR="006D4421" w:rsidRPr="00FA2A92">
        <w:rPr>
          <w:lang w:val="de-DE"/>
        </w:rPr>
        <w:t xml:space="preserve"> Zellen </w:t>
      </w:r>
    </w:p>
    <w:p w14:paraId="70EAAE3B" w14:textId="77777777" w:rsidR="006D4421" w:rsidRPr="00FA2A92" w:rsidRDefault="006D4421" w:rsidP="006D4421">
      <w:pPr>
        <w:rPr>
          <w:lang w:val="de-DE"/>
        </w:rPr>
      </w:pPr>
    </w:p>
    <w:p w14:paraId="6C9199B7" w14:textId="5D7B8748" w:rsidR="00DC31DF" w:rsidRDefault="00BD1517" w:rsidP="00DC31DF">
      <w:pPr>
        <w:pStyle w:val="StandardWeb"/>
        <w:rPr>
          <w:szCs w:val="22"/>
          <w:lang w:val="de-DE"/>
        </w:rPr>
      </w:pPr>
      <w:r w:rsidRPr="00BD1517">
        <w:rPr>
          <w:szCs w:val="22"/>
          <w:lang w:val="de-DE"/>
        </w:rPr>
        <w:t>Weitere Informationen zu allen PU-Produkten und -Lösungen von Evonik finden Sie</w:t>
      </w:r>
      <w:r>
        <w:rPr>
          <w:szCs w:val="22"/>
          <w:lang w:val="de-DE"/>
        </w:rPr>
        <w:t>:</w:t>
      </w:r>
    </w:p>
    <w:p w14:paraId="3803096E" w14:textId="77777777" w:rsidR="00BD1517" w:rsidRPr="00BD1517" w:rsidRDefault="00BD1517" w:rsidP="00DC31DF">
      <w:pPr>
        <w:pStyle w:val="StandardWeb"/>
        <w:rPr>
          <w:lang w:val="de-DE"/>
        </w:rPr>
      </w:pPr>
    </w:p>
    <w:p w14:paraId="3832AB3C" w14:textId="6701B4B0" w:rsidR="00BD1517" w:rsidRPr="00BD1517" w:rsidRDefault="00247239" w:rsidP="00BD1517">
      <w:pPr>
        <w:pStyle w:val="Listenabsatz"/>
        <w:numPr>
          <w:ilvl w:val="0"/>
          <w:numId w:val="39"/>
        </w:numPr>
        <w:rPr>
          <w:lang w:val="de-DE"/>
        </w:rPr>
      </w:pPr>
      <w:r>
        <w:rPr>
          <w:lang w:val="de-DE"/>
        </w:rPr>
        <w:t xml:space="preserve">in unserem </w:t>
      </w:r>
      <w:r w:rsidR="00BD1517" w:rsidRPr="00BD1517">
        <w:rPr>
          <w:lang w:val="de-DE"/>
        </w:rPr>
        <w:t>digitale</w:t>
      </w:r>
      <w:r>
        <w:rPr>
          <w:lang w:val="de-DE"/>
        </w:rPr>
        <w:t>n</w:t>
      </w:r>
      <w:r w:rsidR="00BD1517" w:rsidRPr="00BD1517">
        <w:rPr>
          <w:lang w:val="de-DE"/>
        </w:rPr>
        <w:t xml:space="preserve"> Kundenportal „ExplorePU</w:t>
      </w:r>
      <w:r w:rsidR="00BD1517">
        <w:rPr>
          <w:lang w:val="de-DE"/>
        </w:rPr>
        <w:t>“</w:t>
      </w:r>
      <w:r w:rsidR="00FE219C">
        <w:rPr>
          <w:lang w:val="de-DE"/>
        </w:rPr>
        <w:t>. Hier finden Sie</w:t>
      </w:r>
      <w:r w:rsidR="00BD1517">
        <w:rPr>
          <w:lang w:val="de-DE"/>
        </w:rPr>
        <w:t xml:space="preserve"> </w:t>
      </w:r>
      <w:r w:rsidR="00BD1517" w:rsidRPr="006E2BD0">
        <w:rPr>
          <w:lang w:val="de-DE"/>
        </w:rPr>
        <w:t xml:space="preserve">eine Aufzeichnung des Webinars </w:t>
      </w:r>
      <w:r w:rsidR="00BD1517">
        <w:rPr>
          <w:i/>
          <w:iCs/>
          <w:lang w:val="de-DE"/>
        </w:rPr>
        <w:t>„</w:t>
      </w:r>
      <w:proofErr w:type="spellStart"/>
      <w:r w:rsidR="00F830B2">
        <w:fldChar w:fldCharType="begin"/>
      </w:r>
      <w:r w:rsidR="00F830B2" w:rsidRPr="002A74F2">
        <w:rPr>
          <w:lang w:val="de-DE"/>
        </w:rPr>
        <w:instrText xml:space="preserve"> HYPERLINK "https://explorepu.evonik.com/workshops/?id=21" </w:instrText>
      </w:r>
      <w:r w:rsidR="00F830B2">
        <w:fldChar w:fldCharType="separate"/>
      </w:r>
      <w:r w:rsidR="00BD1517" w:rsidRPr="006E2BD0">
        <w:rPr>
          <w:rStyle w:val="Hyperlink"/>
          <w:i/>
          <w:iCs/>
          <w:lang w:val="de-DE"/>
        </w:rPr>
        <w:t>Enabling</w:t>
      </w:r>
      <w:proofErr w:type="spellEnd"/>
      <w:r w:rsidR="00BD1517" w:rsidRPr="006E2BD0">
        <w:rPr>
          <w:rStyle w:val="Hyperlink"/>
          <w:i/>
          <w:iCs/>
          <w:lang w:val="de-DE"/>
        </w:rPr>
        <w:t xml:space="preserve"> New Levels </w:t>
      </w:r>
      <w:proofErr w:type="spellStart"/>
      <w:r w:rsidR="00BD1517" w:rsidRPr="006E2BD0">
        <w:rPr>
          <w:rStyle w:val="Hyperlink"/>
          <w:i/>
          <w:iCs/>
          <w:lang w:val="de-DE"/>
        </w:rPr>
        <w:lastRenderedPageBreak/>
        <w:t>of</w:t>
      </w:r>
      <w:proofErr w:type="spellEnd"/>
      <w:r w:rsidR="00BD1517" w:rsidRPr="006E2BD0">
        <w:rPr>
          <w:rStyle w:val="Hyperlink"/>
          <w:i/>
          <w:iCs/>
          <w:lang w:val="de-DE"/>
        </w:rPr>
        <w:t xml:space="preserve"> Sustainability &amp; Energy Efficiency with Opteon™ 1150 &amp; DABCO® PM 301</w:t>
      </w:r>
      <w:r w:rsidR="00F830B2">
        <w:rPr>
          <w:rStyle w:val="Hyperlink"/>
          <w:i/>
          <w:iCs/>
          <w:lang w:val="de-DE"/>
        </w:rPr>
        <w:fldChar w:fldCharType="end"/>
      </w:r>
      <w:r w:rsidR="00BD1517" w:rsidRPr="00BD1517">
        <w:rPr>
          <w:rStyle w:val="Hyperlink"/>
          <w:i/>
          <w:iCs/>
          <w:lang w:val="de-DE"/>
        </w:rPr>
        <w:t>”</w:t>
      </w:r>
      <w:r w:rsidR="00BD1517" w:rsidRPr="006E2BD0">
        <w:rPr>
          <w:i/>
          <w:iCs/>
          <w:lang w:val="de-DE"/>
        </w:rPr>
        <w:t xml:space="preserve"> </w:t>
      </w:r>
      <w:r w:rsidR="00BD1517" w:rsidRPr="006E2BD0">
        <w:rPr>
          <w:lang w:val="de-DE"/>
        </w:rPr>
        <w:t>von Evonik- und Chemours-Experten</w:t>
      </w:r>
    </w:p>
    <w:p w14:paraId="0ADFFBE2" w14:textId="08679352" w:rsidR="00BD1517" w:rsidRPr="00BD1517" w:rsidRDefault="00247239" w:rsidP="00BD1517">
      <w:pPr>
        <w:pStyle w:val="Listenabsatz"/>
        <w:numPr>
          <w:ilvl w:val="0"/>
          <w:numId w:val="39"/>
        </w:numPr>
        <w:rPr>
          <w:lang w:val="de-DE"/>
        </w:rPr>
      </w:pPr>
      <w:r>
        <w:rPr>
          <w:lang w:val="de-DE"/>
        </w:rPr>
        <w:t xml:space="preserve">auf unserem </w:t>
      </w:r>
      <w:r w:rsidR="00BD1517" w:rsidRPr="00BD1517">
        <w:rPr>
          <w:lang w:val="de-DE"/>
        </w:rPr>
        <w:t xml:space="preserve">LinkedIn-Kanal „Evonik Polyurethan-Additive” </w:t>
      </w:r>
    </w:p>
    <w:p w14:paraId="588E0024" w14:textId="77777777" w:rsidR="00E13AC5" w:rsidRPr="00D01519" w:rsidRDefault="00E13AC5" w:rsidP="00054394">
      <w:pPr>
        <w:spacing w:line="220" w:lineRule="exact"/>
        <w:outlineLvl w:val="0"/>
        <w:rPr>
          <w:b/>
          <w:bCs/>
          <w:sz w:val="18"/>
          <w:szCs w:val="18"/>
          <w:lang w:val="de-DE"/>
        </w:rPr>
      </w:pPr>
    </w:p>
    <w:p w14:paraId="5AA84BF4" w14:textId="3AF34D60" w:rsidR="002605CA" w:rsidRPr="006E2BD0" w:rsidRDefault="009F0C02">
      <w:pPr>
        <w:pStyle w:val="StandardWeb"/>
        <w:rPr>
          <w:b/>
          <w:bCs/>
          <w:sz w:val="16"/>
          <w:szCs w:val="16"/>
          <w:lang w:val="de-DE"/>
        </w:rPr>
      </w:pPr>
      <w:r w:rsidRPr="009F0C02">
        <w:rPr>
          <w:rFonts w:cs="Lucida Sans Unicode"/>
          <w:sz w:val="16"/>
          <w:szCs w:val="16"/>
          <w:vertAlign w:val="superscript"/>
          <w:lang w:val="de-DE"/>
        </w:rPr>
        <w:t>1</w:t>
      </w:r>
      <w:r w:rsidR="007B5385" w:rsidRPr="006E2BD0">
        <w:rPr>
          <w:rFonts w:cs="Lucida Sans Unicode"/>
          <w:sz w:val="16"/>
          <w:szCs w:val="16"/>
          <w:lang w:val="de-DE"/>
        </w:rPr>
        <w:t>Bericht Nr. 58, 588 Seiten, Genf, Schweiz, 2018. Verfügbar unter:</w:t>
      </w:r>
      <w:r>
        <w:rPr>
          <w:rFonts w:cs="Lucida Sans Unicode"/>
          <w:sz w:val="16"/>
          <w:szCs w:val="16"/>
          <w:lang w:val="de-DE"/>
        </w:rPr>
        <w:t xml:space="preserve"> </w:t>
      </w:r>
      <w:r w:rsidR="007B5385" w:rsidRPr="006E2BD0">
        <w:rPr>
          <w:rFonts w:cs="Lucida Sans Unicode"/>
          <w:sz w:val="16"/>
          <w:szCs w:val="16"/>
          <w:lang w:val="de-DE"/>
        </w:rPr>
        <w:t>https://www.esrl.noaa.gov/csl/assessments/ozone/2018/.</w:t>
      </w:r>
    </w:p>
    <w:p w14:paraId="0576B88B" w14:textId="77777777" w:rsidR="00233A87" w:rsidRPr="006E2BD0" w:rsidRDefault="00233A87" w:rsidP="00054394">
      <w:pPr>
        <w:spacing w:line="220" w:lineRule="exact"/>
        <w:outlineLvl w:val="0"/>
        <w:rPr>
          <w:b/>
          <w:bCs/>
          <w:sz w:val="18"/>
          <w:szCs w:val="18"/>
          <w:lang w:val="de-DE"/>
        </w:rPr>
      </w:pPr>
    </w:p>
    <w:p w14:paraId="1B7EC2B0" w14:textId="77777777" w:rsidR="006E2BD0" w:rsidRPr="006E2BD0" w:rsidRDefault="006E2BD0" w:rsidP="006E2BD0">
      <w:pPr>
        <w:autoSpaceDE w:val="0"/>
        <w:autoSpaceDN w:val="0"/>
        <w:adjustRightInd w:val="0"/>
        <w:spacing w:line="220" w:lineRule="exact"/>
        <w:rPr>
          <w:szCs w:val="22"/>
          <w:lang w:val="de-DE"/>
        </w:rPr>
      </w:pPr>
    </w:p>
    <w:p w14:paraId="2EDE0D4F" w14:textId="1CDD9790" w:rsidR="006E2BD0" w:rsidRDefault="006E2BD0" w:rsidP="00E75947">
      <w:pPr>
        <w:autoSpaceDE w:val="0"/>
        <w:autoSpaceDN w:val="0"/>
        <w:adjustRightInd w:val="0"/>
        <w:spacing w:line="220" w:lineRule="exact"/>
        <w:ind w:right="-64"/>
        <w:rPr>
          <w:rFonts w:cs="Lucida Sans Unicode"/>
          <w:b/>
          <w:bCs/>
          <w:sz w:val="18"/>
          <w:szCs w:val="18"/>
          <w:lang w:val="de-DE"/>
        </w:rPr>
      </w:pPr>
      <w:r w:rsidRPr="006E2BD0">
        <w:rPr>
          <w:rFonts w:cs="Lucida Sans Unicode"/>
          <w:b/>
          <w:bCs/>
          <w:sz w:val="18"/>
          <w:szCs w:val="18"/>
          <w:lang w:val="de-DE"/>
        </w:rPr>
        <w:t xml:space="preserve">Über </w:t>
      </w:r>
      <w:r w:rsidR="00E75947">
        <w:rPr>
          <w:rFonts w:cs="Lucida Sans Unicode"/>
          <w:b/>
          <w:bCs/>
          <w:sz w:val="18"/>
          <w:szCs w:val="18"/>
          <w:lang w:val="de-DE"/>
        </w:rPr>
        <w:t>Evonik</w:t>
      </w:r>
    </w:p>
    <w:p w14:paraId="7C0C2EEC" w14:textId="77096405" w:rsidR="00E75947" w:rsidRPr="00E75947" w:rsidRDefault="00E75947" w:rsidP="00E75947">
      <w:pPr>
        <w:autoSpaceDE w:val="0"/>
        <w:autoSpaceDN w:val="0"/>
        <w:adjustRightInd w:val="0"/>
        <w:spacing w:line="220" w:lineRule="exact"/>
        <w:ind w:right="-64"/>
        <w:rPr>
          <w:rFonts w:cs="Lucida Sans Unicode"/>
          <w:sz w:val="18"/>
          <w:szCs w:val="18"/>
          <w:lang w:val="de-DE"/>
        </w:rPr>
      </w:pPr>
      <w:r>
        <w:rPr>
          <w:rStyle w:val="normaltextrun"/>
          <w:rFonts w:cs="Lucida Sans Unicode"/>
          <w:color w:val="000000"/>
          <w:sz w:val="18"/>
          <w:szCs w:val="18"/>
          <w:shd w:val="clear" w:color="auto" w:fill="FFFFFF"/>
          <w:lang w:val="de-DE"/>
        </w:rPr>
        <w:t>Evonik ist ein weltweit führendes Unternehmen der Spezialchemie. Der Konzern ist in über 100 Ländern aktiv und erwirtschaftete 2022 einen Umsatz von 18,5 Mrd. € und ein Ergebnis (bereinigtes EBITDA) von 2,49 Mrd. €. Dabei geht Evonik weit über die Chemie hinaus, um den Kunden innovative, wertbringende und nachhaltige Lösungen zu schaffen. Rund 34.000 Mitarbeiter verbindet dabei ein gemeinsamer Antrieb: Wir wollen das Leben besser machen, Tag für Tag.</w:t>
      </w:r>
      <w:r w:rsidRPr="00E75947">
        <w:rPr>
          <w:rStyle w:val="eop"/>
          <w:rFonts w:cs="Lucida Sans Unicode"/>
          <w:color w:val="000000"/>
          <w:sz w:val="18"/>
          <w:szCs w:val="18"/>
          <w:shd w:val="clear" w:color="auto" w:fill="FFFFFF"/>
          <w:lang w:val="de-DE"/>
        </w:rPr>
        <w:t> </w:t>
      </w:r>
    </w:p>
    <w:p w14:paraId="31329BC2" w14:textId="77777777" w:rsidR="00767D3B" w:rsidRPr="006E2BD0" w:rsidRDefault="00767D3B" w:rsidP="00054394">
      <w:pPr>
        <w:spacing w:line="220" w:lineRule="exact"/>
        <w:rPr>
          <w:sz w:val="18"/>
          <w:szCs w:val="18"/>
          <w:lang w:val="de-DE"/>
        </w:rPr>
      </w:pPr>
    </w:p>
    <w:p w14:paraId="5591B812" w14:textId="22834FD9" w:rsidR="00054394" w:rsidRPr="006E2BD0" w:rsidRDefault="007B5385" w:rsidP="006E2BD0">
      <w:pPr>
        <w:spacing w:line="220" w:lineRule="exact"/>
        <w:rPr>
          <w:b/>
          <w:bCs/>
          <w:sz w:val="18"/>
          <w:szCs w:val="18"/>
          <w:lang w:val="de-DE"/>
        </w:rPr>
      </w:pPr>
      <w:r w:rsidRPr="006E2BD0">
        <w:rPr>
          <w:b/>
          <w:bCs/>
          <w:sz w:val="18"/>
          <w:szCs w:val="18"/>
          <w:lang w:val="de-DE"/>
        </w:rPr>
        <w:t>Über The Chemours Company</w:t>
      </w:r>
      <w:r w:rsidRPr="006E2BD0">
        <w:rPr>
          <w:sz w:val="18"/>
          <w:szCs w:val="18"/>
          <w:lang w:val="de-DE"/>
        </w:rPr>
        <w:br/>
      </w:r>
      <w:r w:rsidR="006E2BD0" w:rsidRPr="006E2BD0">
        <w:rPr>
          <w:rFonts w:cs="Lucida Sans Unicode"/>
          <w:sz w:val="18"/>
          <w:szCs w:val="18"/>
          <w:lang w:val="de-DE"/>
        </w:rPr>
        <w:t>The Chemours Company ist ein weltweit führender Anbieter mit führenden Marktpositionen bei Titanium Technologies, Thermal &amp; Specialized Solutions sowie Advanced Performance Materials und bietet seinen Kunden mit marktbestimmenden Produkten Anwendungsexpertise und Chemie-basierten Innovationen Lösungen für zahlreiche Branchen. Wir liefern maßgeschneiderte Lösungen mit einer breiten Palette an Industrie- und Spezialchemikalien für Märkte wie Beschichtungen, Kunststoffe, Kälte- und Klimatechnik, Transport, Halbleiter und Unterhaltungselektronik, allgemeine Industrie sowie Erdöl und Erdgas. Unsere wichtigsten Produkte sind prominente Marken wie Ti-Pure™, Opteon™, Freon™, Teflon™, Viton™, Nafion™ und Krytox™. Das Unternehmen beschäftigt ca. 6.</w:t>
      </w:r>
      <w:r w:rsidR="00C2133A">
        <w:rPr>
          <w:rFonts w:cs="Lucida Sans Unicode"/>
          <w:sz w:val="18"/>
          <w:szCs w:val="18"/>
          <w:lang w:val="de-DE"/>
        </w:rPr>
        <w:t>6</w:t>
      </w:r>
      <w:r w:rsidR="006E2BD0" w:rsidRPr="006E2BD0">
        <w:rPr>
          <w:rFonts w:cs="Lucida Sans Unicode"/>
          <w:sz w:val="18"/>
          <w:szCs w:val="18"/>
          <w:lang w:val="de-DE"/>
        </w:rPr>
        <w:t>00 Mitarbeiter, hat 29 Herstellungsstandorte und betreut ca. 3.</w:t>
      </w:r>
      <w:r w:rsidR="00C2133A">
        <w:rPr>
          <w:rFonts w:cs="Lucida Sans Unicode"/>
          <w:sz w:val="18"/>
          <w:szCs w:val="18"/>
          <w:lang w:val="de-DE"/>
        </w:rPr>
        <w:t>9</w:t>
      </w:r>
      <w:r w:rsidR="006E2BD0" w:rsidRPr="006E2BD0">
        <w:rPr>
          <w:rFonts w:cs="Lucida Sans Unicode"/>
          <w:sz w:val="18"/>
          <w:szCs w:val="18"/>
          <w:lang w:val="de-DE"/>
        </w:rPr>
        <w:t>00 Kunden in etwa 120 Ländern. Chemours hat seinen Hauptsitz in Wilmington, Delaware, und ist an der NYSE unter dem Kürzel CC notiert.</w:t>
      </w:r>
    </w:p>
    <w:p w14:paraId="20A5CADE" w14:textId="77777777" w:rsidR="006E2BD0" w:rsidRDefault="006E2BD0">
      <w:pPr>
        <w:spacing w:line="220" w:lineRule="exact"/>
        <w:outlineLvl w:val="0"/>
        <w:rPr>
          <w:b/>
          <w:bCs/>
          <w:sz w:val="18"/>
          <w:szCs w:val="18"/>
          <w:lang w:val="de-DE"/>
        </w:rPr>
      </w:pPr>
    </w:p>
    <w:p w14:paraId="524F6461" w14:textId="654B9BD3" w:rsidR="002605CA" w:rsidRPr="006E2BD0" w:rsidRDefault="007B5385">
      <w:pPr>
        <w:spacing w:line="220" w:lineRule="exact"/>
        <w:outlineLvl w:val="0"/>
        <w:rPr>
          <w:rFonts w:cs="Lucida Sans Unicode"/>
          <w:b/>
          <w:bCs/>
          <w:sz w:val="18"/>
          <w:szCs w:val="18"/>
          <w:lang w:val="de-DE"/>
        </w:rPr>
      </w:pPr>
      <w:r w:rsidRPr="006E2BD0">
        <w:rPr>
          <w:b/>
          <w:bCs/>
          <w:sz w:val="18"/>
          <w:szCs w:val="18"/>
          <w:lang w:val="de-DE"/>
        </w:rPr>
        <w:t>Haftungsausschluss</w:t>
      </w:r>
    </w:p>
    <w:p w14:paraId="4ACAAEE9" w14:textId="77777777" w:rsidR="002605CA" w:rsidRPr="006E2BD0" w:rsidRDefault="007B5385">
      <w:pPr>
        <w:spacing w:line="220" w:lineRule="exact"/>
        <w:rPr>
          <w:rFonts w:cs="Lucida Sans Unicode"/>
          <w:sz w:val="18"/>
          <w:szCs w:val="18"/>
          <w:lang w:val="de-DE"/>
        </w:rPr>
      </w:pPr>
      <w:r w:rsidRPr="006E2BD0">
        <w:rPr>
          <w:sz w:val="18"/>
          <w:szCs w:val="18"/>
          <w:lang w:val="de-DE"/>
        </w:rPr>
        <w:t>Soweit in dieser Pressemitteilung Prognosen oder Erwartungen geäußert werden oder unsere Aussagen die Zukunft betreffen, können diese Prognosen, Erwartungen oder Aussagen mit bekannten oder unbekannten Risiken und Ungewissheiten verbunden sein. Die tatsächlichen Ergebnisse oder Entwicklungen können je nach den Veränderungen des Umfeldes abweichen. Weder die Evonik Industries AG noch ihre Konzerngesellschaften übernehmen eine Verpflichtung, die in dieser Mitteilung enthaltenen Prognosen, Erwartungen oder Aussagen zu aktualisieren.</w:t>
      </w:r>
    </w:p>
    <w:p w14:paraId="5CA4FA08" w14:textId="77777777" w:rsidR="00054394" w:rsidRPr="006E2BD0" w:rsidRDefault="00054394" w:rsidP="00054394">
      <w:pPr>
        <w:spacing w:line="220" w:lineRule="exact"/>
        <w:outlineLvl w:val="0"/>
        <w:rPr>
          <w:rFonts w:cs="Lucida Sans Unicode"/>
          <w:sz w:val="18"/>
          <w:szCs w:val="18"/>
          <w:lang w:val="de-DE"/>
        </w:rPr>
      </w:pPr>
    </w:p>
    <w:p w14:paraId="4018F97F" w14:textId="77777777" w:rsidR="004F1918" w:rsidRPr="006E2BD0" w:rsidRDefault="004F1918" w:rsidP="00B64EAD">
      <w:pPr>
        <w:spacing w:line="220" w:lineRule="exact"/>
        <w:outlineLvl w:val="0"/>
        <w:rPr>
          <w:rFonts w:cs="Lucida Sans Unicode"/>
          <w:sz w:val="18"/>
          <w:szCs w:val="18"/>
          <w:lang w:val="de-DE"/>
        </w:rPr>
      </w:pPr>
    </w:p>
    <w:sectPr w:rsidR="004F1918" w:rsidRPr="006E2BD0" w:rsidSect="0011087E">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3BD6D" w14:textId="77777777" w:rsidR="00D74229" w:rsidRDefault="00D74229" w:rsidP="00FD1184">
      <w:r>
        <w:separator/>
      </w:r>
    </w:p>
  </w:endnote>
  <w:endnote w:type="continuationSeparator" w:id="0">
    <w:p w14:paraId="6C13899F" w14:textId="77777777" w:rsidR="00D74229" w:rsidRDefault="00D74229"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72643" w14:textId="77777777" w:rsidR="00D01519" w:rsidRDefault="00D0151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FFCFE" w14:textId="77777777" w:rsidR="0027516E" w:rsidRDefault="0027516E">
    <w:pPr>
      <w:pStyle w:val="Fuzeile"/>
    </w:pPr>
  </w:p>
  <w:p w14:paraId="37394FC0" w14:textId="77777777" w:rsidR="002605CA" w:rsidRDefault="007B5385">
    <w:pPr>
      <w:pStyle w:val="Fuzeile"/>
    </w:pPr>
    <w:proofErr w:type="spellStart"/>
    <w:r>
      <w:t>Seite</w:t>
    </w:r>
    <w:proofErr w:type="spellEnd"/>
    <w:r>
      <w:t xml:space="preserv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Pr>
        <w:rStyle w:val="Seitenzahl"/>
        <w:noProof/>
      </w:rPr>
      <w:t>1</w:t>
    </w:r>
    <w:r>
      <w:rPr>
        <w:rStyle w:val="Seitenzah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4AA73" w14:textId="77777777" w:rsidR="0027516E" w:rsidRDefault="0027516E" w:rsidP="00316EC0">
    <w:pPr>
      <w:pStyle w:val="Fuzeile"/>
    </w:pPr>
  </w:p>
  <w:p w14:paraId="087BC9D5" w14:textId="77777777" w:rsidR="002605CA" w:rsidRDefault="007B5385">
    <w:pPr>
      <w:pStyle w:val="Fuzeile"/>
      <w:rPr>
        <w:szCs w:val="18"/>
      </w:rPr>
    </w:pPr>
    <w:proofErr w:type="spellStart"/>
    <w:r>
      <w:rPr>
        <w:szCs w:val="18"/>
      </w:rPr>
      <w:t>Seit</w:t>
    </w:r>
    <w:r w:rsidRPr="005225EC">
      <w:rPr>
        <w:szCs w:val="18"/>
      </w:rPr>
      <w:t>e</w:t>
    </w:r>
    <w:proofErr w:type="spellEnd"/>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1</w:t>
    </w:r>
    <w:r w:rsidRPr="005225EC">
      <w:rPr>
        <w:rStyle w:val="Seitenzahl"/>
        <w:szCs w:val="18"/>
      </w:rPr>
      <w:fldChar w:fldCharType="end"/>
    </w:r>
    <w:r>
      <w:rPr>
        <w:rStyle w:val="Seitenzahl"/>
        <w:szCs w:val="18"/>
      </w:rPr>
      <w:t xml:space="preserve"> vo</w:t>
    </w:r>
    <w:r w:rsidRPr="005225EC">
      <w:rPr>
        <w:rStyle w:val="Seitenzahl"/>
        <w:szCs w:val="18"/>
      </w:rPr>
      <w:t xml:space="preserve">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848E4" w14:textId="77777777" w:rsidR="00D74229" w:rsidRDefault="00D74229" w:rsidP="00FD1184">
      <w:r>
        <w:separator/>
      </w:r>
    </w:p>
  </w:footnote>
  <w:footnote w:type="continuationSeparator" w:id="0">
    <w:p w14:paraId="2987A5B8" w14:textId="77777777" w:rsidR="00D74229" w:rsidRDefault="00D74229"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41E8D" w14:textId="77777777" w:rsidR="00D01519" w:rsidRDefault="00D0151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8E83A" w14:textId="7883A209" w:rsidR="002605CA" w:rsidRDefault="007B5385">
    <w:pPr>
      <w:pStyle w:val="Kopfzeile"/>
      <w:spacing w:after="1880"/>
      <w:rPr>
        <w:sz w:val="2"/>
        <w:szCs w:val="2"/>
      </w:rPr>
    </w:pPr>
    <w:r>
      <w:rPr>
        <w:noProof/>
        <w:sz w:val="2"/>
        <w:szCs w:val="2"/>
      </w:rPr>
      <w:drawing>
        <wp:anchor distT="0" distB="0" distL="114300" distR="114300" simplePos="0" relativeHeight="251660288" behindDoc="0" locked="0" layoutInCell="1" allowOverlap="1" wp14:anchorId="016C3C62" wp14:editId="30551CCC">
          <wp:simplePos x="0" y="0"/>
          <wp:positionH relativeFrom="column">
            <wp:posOffset>4247515</wp:posOffset>
          </wp:positionH>
          <wp:positionV relativeFrom="paragraph">
            <wp:posOffset>-102235</wp:posOffset>
          </wp:positionV>
          <wp:extent cx="1871345" cy="4997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006E2BD0">
      <w:rPr>
        <w:noProof/>
      </w:rPr>
      <w:drawing>
        <wp:anchor distT="0" distB="0" distL="114300" distR="114300" simplePos="0" relativeHeight="251661312" behindDoc="0" locked="0" layoutInCell="1" allowOverlap="1" wp14:anchorId="6CEC3485" wp14:editId="2D90B30A">
          <wp:simplePos x="0" y="0"/>
          <wp:positionH relativeFrom="column">
            <wp:posOffset>-3175</wp:posOffset>
          </wp:positionH>
          <wp:positionV relativeFrom="paragraph">
            <wp:posOffset>-38735</wp:posOffset>
          </wp:positionV>
          <wp:extent cx="1295400" cy="186690"/>
          <wp:effectExtent l="0" t="0" r="0" b="3810"/>
          <wp:wrapNone/>
          <wp:docPr id="5"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26" descr="Schriftzug_Pressemitteilun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5400" cy="18669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4EAA0" w14:textId="77777777" w:rsidR="002605CA" w:rsidRDefault="007B5385">
    <w:pPr>
      <w:pStyle w:val="Kopfzeile"/>
      <w:rPr>
        <w:sz w:val="2"/>
        <w:szCs w:val="2"/>
      </w:rPr>
    </w:pPr>
    <w:r>
      <w:rPr>
        <w:noProof/>
        <w:sz w:val="2"/>
        <w:szCs w:val="2"/>
      </w:rPr>
      <w:drawing>
        <wp:anchor distT="0" distB="0" distL="114300" distR="114300" simplePos="0" relativeHeight="251658240" behindDoc="0" locked="0" layoutInCell="1" allowOverlap="1" wp14:anchorId="6F1791B3" wp14:editId="763D7224">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Pr="003F4CD0">
      <w:rPr>
        <w:noProof/>
        <w:sz w:val="2"/>
        <w:szCs w:val="2"/>
        <w:lang w:val="de-DE"/>
      </w:rPr>
      <w:drawing>
        <wp:anchor distT="0" distB="0" distL="114300" distR="114300" simplePos="0" relativeHeight="251654144" behindDoc="1" locked="0" layoutInCell="1" allowOverlap="1" wp14:anchorId="2E50C17F" wp14:editId="6B1BE6B2">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A8900CC4"/>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8A71F22"/>
    <w:multiLevelType w:val="hybridMultilevel"/>
    <w:tmpl w:val="5928BDEC"/>
    <w:lvl w:ilvl="0" w:tplc="98768D5A">
      <w:start w:val="1"/>
      <w:numFmt w:val="bullet"/>
      <w:lvlText w:val=""/>
      <w:lvlJc w:val="left"/>
      <w:pPr>
        <w:ind w:left="720" w:hanging="360"/>
      </w:pPr>
      <w:rPr>
        <w:rFonts w:ascii="Symbol" w:hAnsi="Symbol" w:hint="default"/>
        <w:lang w:val="de-D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C74C4F"/>
    <w:multiLevelType w:val="hybridMultilevel"/>
    <w:tmpl w:val="0407001D"/>
    <w:styleLink w:val="1ai"/>
    <w:lvl w:ilvl="0" w:tplc="EA3A66C6">
      <w:start w:val="1"/>
      <w:numFmt w:val="decimal"/>
      <w:lvlText w:val="%1)"/>
      <w:lvlJc w:val="left"/>
      <w:pPr>
        <w:tabs>
          <w:tab w:val="num" w:pos="360"/>
        </w:tabs>
        <w:ind w:left="360" w:hanging="360"/>
      </w:pPr>
    </w:lvl>
    <w:lvl w:ilvl="1" w:tplc="3EC8DC40">
      <w:start w:val="1"/>
      <w:numFmt w:val="lowerLetter"/>
      <w:lvlText w:val="%2)"/>
      <w:lvlJc w:val="left"/>
      <w:pPr>
        <w:tabs>
          <w:tab w:val="num" w:pos="720"/>
        </w:tabs>
        <w:ind w:left="720" w:hanging="360"/>
      </w:pPr>
    </w:lvl>
    <w:lvl w:ilvl="2" w:tplc="3B209058">
      <w:start w:val="1"/>
      <w:numFmt w:val="lowerRoman"/>
      <w:lvlText w:val="%3)"/>
      <w:lvlJc w:val="left"/>
      <w:pPr>
        <w:tabs>
          <w:tab w:val="num" w:pos="1080"/>
        </w:tabs>
        <w:ind w:left="1080" w:hanging="360"/>
      </w:pPr>
    </w:lvl>
    <w:lvl w:ilvl="3" w:tplc="0DCE0A40">
      <w:start w:val="1"/>
      <w:numFmt w:val="decimal"/>
      <w:lvlText w:val="(%4)"/>
      <w:lvlJc w:val="left"/>
      <w:pPr>
        <w:tabs>
          <w:tab w:val="num" w:pos="1440"/>
        </w:tabs>
        <w:ind w:left="1440" w:hanging="360"/>
      </w:pPr>
    </w:lvl>
    <w:lvl w:ilvl="4" w:tplc="7EFA9F38">
      <w:start w:val="1"/>
      <w:numFmt w:val="lowerLetter"/>
      <w:lvlText w:val="(%5)"/>
      <w:lvlJc w:val="left"/>
      <w:pPr>
        <w:tabs>
          <w:tab w:val="num" w:pos="1800"/>
        </w:tabs>
        <w:ind w:left="1800" w:hanging="360"/>
      </w:pPr>
    </w:lvl>
    <w:lvl w:ilvl="5" w:tplc="BD6419A6">
      <w:start w:val="1"/>
      <w:numFmt w:val="lowerRoman"/>
      <w:lvlText w:val="(%6)"/>
      <w:lvlJc w:val="left"/>
      <w:pPr>
        <w:tabs>
          <w:tab w:val="num" w:pos="2160"/>
        </w:tabs>
        <w:ind w:left="2160" w:hanging="360"/>
      </w:pPr>
    </w:lvl>
    <w:lvl w:ilvl="6" w:tplc="5C7A451E">
      <w:start w:val="1"/>
      <w:numFmt w:val="decimal"/>
      <w:lvlText w:val="%7."/>
      <w:lvlJc w:val="left"/>
      <w:pPr>
        <w:tabs>
          <w:tab w:val="num" w:pos="2520"/>
        </w:tabs>
        <w:ind w:left="2520" w:hanging="360"/>
      </w:pPr>
    </w:lvl>
    <w:lvl w:ilvl="7" w:tplc="FD4E4582">
      <w:start w:val="1"/>
      <w:numFmt w:val="lowerLetter"/>
      <w:lvlText w:val="%8."/>
      <w:lvlJc w:val="left"/>
      <w:pPr>
        <w:tabs>
          <w:tab w:val="num" w:pos="2880"/>
        </w:tabs>
        <w:ind w:left="2880" w:hanging="360"/>
      </w:pPr>
    </w:lvl>
    <w:lvl w:ilvl="8" w:tplc="E9842A68">
      <w:start w:val="1"/>
      <w:numFmt w:val="lowerRoman"/>
      <w:lvlText w:val="%9."/>
      <w:lvlJc w:val="left"/>
      <w:pPr>
        <w:tabs>
          <w:tab w:val="num" w:pos="3240"/>
        </w:tabs>
        <w:ind w:left="3240" w:hanging="360"/>
      </w:pPr>
    </w:lvl>
  </w:abstractNum>
  <w:abstractNum w:abstractNumId="16" w15:restartNumberingAfterBreak="0">
    <w:nsid w:val="45162139"/>
    <w:multiLevelType w:val="hybridMultilevel"/>
    <w:tmpl w:val="83DE5638"/>
    <w:lvl w:ilvl="0" w:tplc="0407000F">
      <w:start w:val="1"/>
      <w:numFmt w:val="decimal"/>
      <w:lvlText w:val="%1."/>
      <w:lvlJc w:val="left"/>
      <w:pPr>
        <w:tabs>
          <w:tab w:val="num" w:pos="360"/>
        </w:tabs>
        <w:ind w:left="360" w:hanging="360"/>
      </w:pPr>
      <w:rPr>
        <w:rFonts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7" w15:restartNumberingAfterBreak="0">
    <w:nsid w:val="4D0860FE"/>
    <w:multiLevelType w:val="hybridMultilevel"/>
    <w:tmpl w:val="8FBCB5AE"/>
    <w:lvl w:ilvl="0" w:tplc="5BF66010">
      <w:start w:val="1"/>
      <w:numFmt w:val="bullet"/>
      <w:lvlText w:val="•"/>
      <w:lvlJc w:val="left"/>
      <w:pPr>
        <w:ind w:left="360" w:hanging="360"/>
      </w:pPr>
      <w:rPr>
        <w:rFonts w:ascii="Lucida Sans Unicode" w:hAnsi="Lucida Sans Unicode" w:hint="default"/>
        <w:sz w:val="24"/>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9" w15:restartNumberingAfterBreak="0">
    <w:nsid w:val="5A4D03C8"/>
    <w:multiLevelType w:val="multilevel"/>
    <w:tmpl w:val="7242E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66531B"/>
    <w:multiLevelType w:val="hybridMultilevel"/>
    <w:tmpl w:val="5EB48198"/>
    <w:lvl w:ilvl="0" w:tplc="88D6EDA4">
      <w:numFmt w:val="bullet"/>
      <w:lvlText w:val="-"/>
      <w:lvlJc w:val="left"/>
      <w:pPr>
        <w:ind w:left="720" w:hanging="360"/>
      </w:pPr>
      <w:rPr>
        <w:rFonts w:ascii="Trebuchet MS" w:eastAsia="Calibri" w:hAnsi="Trebuchet M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6384372"/>
    <w:multiLevelType w:val="hybridMultilevel"/>
    <w:tmpl w:val="AA18F09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DE52E1"/>
    <w:multiLevelType w:val="multilevel"/>
    <w:tmpl w:val="791EFAA8"/>
    <w:lvl w:ilvl="0">
      <w:start w:val="1"/>
      <w:numFmt w:val="bullet"/>
      <w:lvlText w:val=""/>
      <w:lvlJc w:val="left"/>
      <w:pPr>
        <w:tabs>
          <w:tab w:val="num" w:pos="576"/>
        </w:tabs>
        <w:ind w:left="576" w:hanging="360"/>
      </w:pPr>
      <w:rPr>
        <w:rFonts w:ascii="Symbol" w:hAnsi="Symbol" w:hint="default"/>
        <w:sz w:val="20"/>
      </w:rPr>
    </w:lvl>
    <w:lvl w:ilvl="1" w:tentative="1">
      <w:start w:val="1"/>
      <w:numFmt w:val="bullet"/>
      <w:lvlText w:val="o"/>
      <w:lvlJc w:val="left"/>
      <w:pPr>
        <w:tabs>
          <w:tab w:val="num" w:pos="1296"/>
        </w:tabs>
        <w:ind w:left="1296" w:hanging="360"/>
      </w:pPr>
      <w:rPr>
        <w:rFonts w:ascii="Courier New" w:hAnsi="Courier New" w:hint="default"/>
        <w:sz w:val="20"/>
      </w:rPr>
    </w:lvl>
    <w:lvl w:ilvl="2" w:tentative="1">
      <w:start w:val="1"/>
      <w:numFmt w:val="bullet"/>
      <w:lvlText w:val=""/>
      <w:lvlJc w:val="left"/>
      <w:pPr>
        <w:tabs>
          <w:tab w:val="num" w:pos="2016"/>
        </w:tabs>
        <w:ind w:left="2016" w:hanging="360"/>
      </w:pPr>
      <w:rPr>
        <w:rFonts w:ascii="Wingdings" w:hAnsi="Wingdings" w:hint="default"/>
        <w:sz w:val="20"/>
      </w:rPr>
    </w:lvl>
    <w:lvl w:ilvl="3" w:tentative="1">
      <w:start w:val="1"/>
      <w:numFmt w:val="bullet"/>
      <w:lvlText w:val=""/>
      <w:lvlJc w:val="left"/>
      <w:pPr>
        <w:tabs>
          <w:tab w:val="num" w:pos="2736"/>
        </w:tabs>
        <w:ind w:left="2736" w:hanging="360"/>
      </w:pPr>
      <w:rPr>
        <w:rFonts w:ascii="Wingdings" w:hAnsi="Wingdings" w:hint="default"/>
        <w:sz w:val="20"/>
      </w:rPr>
    </w:lvl>
    <w:lvl w:ilvl="4" w:tentative="1">
      <w:start w:val="1"/>
      <w:numFmt w:val="bullet"/>
      <w:lvlText w:val=""/>
      <w:lvlJc w:val="left"/>
      <w:pPr>
        <w:tabs>
          <w:tab w:val="num" w:pos="3456"/>
        </w:tabs>
        <w:ind w:left="3456" w:hanging="360"/>
      </w:pPr>
      <w:rPr>
        <w:rFonts w:ascii="Wingdings" w:hAnsi="Wingdings" w:hint="default"/>
        <w:sz w:val="20"/>
      </w:rPr>
    </w:lvl>
    <w:lvl w:ilvl="5" w:tentative="1">
      <w:start w:val="1"/>
      <w:numFmt w:val="bullet"/>
      <w:lvlText w:val=""/>
      <w:lvlJc w:val="left"/>
      <w:pPr>
        <w:tabs>
          <w:tab w:val="num" w:pos="4176"/>
        </w:tabs>
        <w:ind w:left="4176" w:hanging="360"/>
      </w:pPr>
      <w:rPr>
        <w:rFonts w:ascii="Wingdings" w:hAnsi="Wingdings" w:hint="default"/>
        <w:sz w:val="20"/>
      </w:rPr>
    </w:lvl>
    <w:lvl w:ilvl="6" w:tentative="1">
      <w:start w:val="1"/>
      <w:numFmt w:val="bullet"/>
      <w:lvlText w:val=""/>
      <w:lvlJc w:val="left"/>
      <w:pPr>
        <w:tabs>
          <w:tab w:val="num" w:pos="4896"/>
        </w:tabs>
        <w:ind w:left="4896" w:hanging="360"/>
      </w:pPr>
      <w:rPr>
        <w:rFonts w:ascii="Wingdings" w:hAnsi="Wingdings" w:hint="default"/>
        <w:sz w:val="20"/>
      </w:rPr>
    </w:lvl>
    <w:lvl w:ilvl="7" w:tentative="1">
      <w:start w:val="1"/>
      <w:numFmt w:val="bullet"/>
      <w:lvlText w:val=""/>
      <w:lvlJc w:val="left"/>
      <w:pPr>
        <w:tabs>
          <w:tab w:val="num" w:pos="5616"/>
        </w:tabs>
        <w:ind w:left="5616" w:hanging="360"/>
      </w:pPr>
      <w:rPr>
        <w:rFonts w:ascii="Wingdings" w:hAnsi="Wingdings" w:hint="default"/>
        <w:sz w:val="20"/>
      </w:rPr>
    </w:lvl>
    <w:lvl w:ilvl="8" w:tentative="1">
      <w:start w:val="1"/>
      <w:numFmt w:val="bullet"/>
      <w:lvlText w:val=""/>
      <w:lvlJc w:val="left"/>
      <w:pPr>
        <w:tabs>
          <w:tab w:val="num" w:pos="6336"/>
        </w:tabs>
        <w:ind w:left="6336" w:hanging="360"/>
      </w:pPr>
      <w:rPr>
        <w:rFonts w:ascii="Wingdings" w:hAnsi="Wingdings" w:hint="default"/>
        <w:sz w:val="20"/>
      </w:rPr>
    </w:lvl>
  </w:abstractNum>
  <w:abstractNum w:abstractNumId="24"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57440884">
    <w:abstractNumId w:val="9"/>
  </w:num>
  <w:num w:numId="2" w16cid:durableId="333841034">
    <w:abstractNumId w:val="7"/>
  </w:num>
  <w:num w:numId="3" w16cid:durableId="1818957544">
    <w:abstractNumId w:val="6"/>
  </w:num>
  <w:num w:numId="4" w16cid:durableId="1715079013">
    <w:abstractNumId w:val="5"/>
  </w:num>
  <w:num w:numId="5" w16cid:durableId="38632242">
    <w:abstractNumId w:val="4"/>
  </w:num>
  <w:num w:numId="6" w16cid:durableId="920061932">
    <w:abstractNumId w:val="8"/>
  </w:num>
  <w:num w:numId="7" w16cid:durableId="1241719199">
    <w:abstractNumId w:val="3"/>
  </w:num>
  <w:num w:numId="8" w16cid:durableId="1156267429">
    <w:abstractNumId w:val="2"/>
  </w:num>
  <w:num w:numId="9" w16cid:durableId="1817380273">
    <w:abstractNumId w:val="1"/>
  </w:num>
  <w:num w:numId="10" w16cid:durableId="1721898882">
    <w:abstractNumId w:val="0"/>
  </w:num>
  <w:num w:numId="11" w16cid:durableId="1776096351">
    <w:abstractNumId w:val="12"/>
  </w:num>
  <w:num w:numId="12" w16cid:durableId="1496409631">
    <w:abstractNumId w:val="15"/>
  </w:num>
  <w:num w:numId="13" w16cid:durableId="1114406368">
    <w:abstractNumId w:val="13"/>
  </w:num>
  <w:num w:numId="14" w16cid:durableId="1887831959">
    <w:abstractNumId w:val="10"/>
  </w:num>
  <w:num w:numId="15" w16cid:durableId="1697850889">
    <w:abstractNumId w:val="24"/>
  </w:num>
  <w:num w:numId="16" w16cid:durableId="754281476">
    <w:abstractNumId w:val="22"/>
  </w:num>
  <w:num w:numId="17" w16cid:durableId="1198859389">
    <w:abstractNumId w:val="11"/>
  </w:num>
  <w:num w:numId="18" w16cid:durableId="53357958">
    <w:abstractNumId w:val="12"/>
  </w:num>
  <w:num w:numId="19" w16cid:durableId="1236820050">
    <w:abstractNumId w:val="15"/>
  </w:num>
  <w:num w:numId="20" w16cid:durableId="2091341807">
    <w:abstractNumId w:val="13"/>
  </w:num>
  <w:num w:numId="21" w16cid:durableId="2121753969">
    <w:abstractNumId w:val="9"/>
  </w:num>
  <w:num w:numId="22" w16cid:durableId="1893804446">
    <w:abstractNumId w:val="7"/>
  </w:num>
  <w:num w:numId="23" w16cid:durableId="1649554643">
    <w:abstractNumId w:val="6"/>
  </w:num>
  <w:num w:numId="24" w16cid:durableId="1198161026">
    <w:abstractNumId w:val="5"/>
  </w:num>
  <w:num w:numId="25" w16cid:durableId="1644653997">
    <w:abstractNumId w:val="4"/>
  </w:num>
  <w:num w:numId="26" w16cid:durableId="1600748868">
    <w:abstractNumId w:val="8"/>
  </w:num>
  <w:num w:numId="27" w16cid:durableId="1772821132">
    <w:abstractNumId w:val="3"/>
  </w:num>
  <w:num w:numId="28" w16cid:durableId="1369717281">
    <w:abstractNumId w:val="2"/>
  </w:num>
  <w:num w:numId="29" w16cid:durableId="969162952">
    <w:abstractNumId w:val="1"/>
  </w:num>
  <w:num w:numId="30" w16cid:durableId="985208783">
    <w:abstractNumId w:val="0"/>
  </w:num>
  <w:num w:numId="31" w16cid:durableId="1505050095">
    <w:abstractNumId w:val="10"/>
  </w:num>
  <w:num w:numId="32" w16cid:durableId="951400021">
    <w:abstractNumId w:val="18"/>
  </w:num>
  <w:num w:numId="33" w16cid:durableId="1415474236">
    <w:abstractNumId w:val="19"/>
  </w:num>
  <w:num w:numId="34" w16cid:durableId="853421274">
    <w:abstractNumId w:val="21"/>
  </w:num>
  <w:num w:numId="35" w16cid:durableId="1947881875">
    <w:abstractNumId w:val="16"/>
  </w:num>
  <w:num w:numId="36" w16cid:durableId="1710451472">
    <w:abstractNumId w:val="17"/>
  </w:num>
  <w:num w:numId="37" w16cid:durableId="780951991">
    <w:abstractNumId w:val="23"/>
  </w:num>
  <w:num w:numId="38" w16cid:durableId="1144002340">
    <w:abstractNumId w:val="20"/>
  </w:num>
  <w:num w:numId="39" w16cid:durableId="14214902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30"/>
  <w:activeWritingStyle w:appName="MSWord" w:lang="nb-NO" w:vendorID="64" w:dllVersion="6" w:nlCheck="1" w:checkStyle="0"/>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1B74"/>
    <w:rsid w:val="00002B84"/>
    <w:rsid w:val="00007459"/>
    <w:rsid w:val="00013722"/>
    <w:rsid w:val="000150A4"/>
    <w:rsid w:val="000163B7"/>
    <w:rsid w:val="00020EC3"/>
    <w:rsid w:val="00022AB3"/>
    <w:rsid w:val="000262E1"/>
    <w:rsid w:val="00027155"/>
    <w:rsid w:val="00027E1D"/>
    <w:rsid w:val="00034410"/>
    <w:rsid w:val="00035360"/>
    <w:rsid w:val="000400C5"/>
    <w:rsid w:val="00043020"/>
    <w:rsid w:val="0004555D"/>
    <w:rsid w:val="00045C85"/>
    <w:rsid w:val="00046C72"/>
    <w:rsid w:val="00047E57"/>
    <w:rsid w:val="00051DAA"/>
    <w:rsid w:val="00054394"/>
    <w:rsid w:val="000547A1"/>
    <w:rsid w:val="00054C66"/>
    <w:rsid w:val="00054FBB"/>
    <w:rsid w:val="00056CAD"/>
    <w:rsid w:val="000621DD"/>
    <w:rsid w:val="00065F30"/>
    <w:rsid w:val="0006606D"/>
    <w:rsid w:val="000709AC"/>
    <w:rsid w:val="0007297D"/>
    <w:rsid w:val="000731CF"/>
    <w:rsid w:val="00073D5A"/>
    <w:rsid w:val="00074D30"/>
    <w:rsid w:val="00080584"/>
    <w:rsid w:val="00080CB2"/>
    <w:rsid w:val="00084555"/>
    <w:rsid w:val="00086556"/>
    <w:rsid w:val="0008691B"/>
    <w:rsid w:val="00092011"/>
    <w:rsid w:val="000925E0"/>
    <w:rsid w:val="00092F83"/>
    <w:rsid w:val="000A0DDB"/>
    <w:rsid w:val="000A4BC8"/>
    <w:rsid w:val="000A530B"/>
    <w:rsid w:val="000B0237"/>
    <w:rsid w:val="000B0946"/>
    <w:rsid w:val="000B491F"/>
    <w:rsid w:val="000B4D73"/>
    <w:rsid w:val="000C5C1C"/>
    <w:rsid w:val="000D081A"/>
    <w:rsid w:val="000D1DD8"/>
    <w:rsid w:val="000D6BC0"/>
    <w:rsid w:val="000D6E5B"/>
    <w:rsid w:val="000D7DF9"/>
    <w:rsid w:val="000D7E77"/>
    <w:rsid w:val="000E06AB"/>
    <w:rsid w:val="000E2184"/>
    <w:rsid w:val="000E2BAE"/>
    <w:rsid w:val="000E4506"/>
    <w:rsid w:val="000E452A"/>
    <w:rsid w:val="000E7A04"/>
    <w:rsid w:val="000F70A3"/>
    <w:rsid w:val="000F7816"/>
    <w:rsid w:val="00101941"/>
    <w:rsid w:val="00103837"/>
    <w:rsid w:val="00107C39"/>
    <w:rsid w:val="0011087E"/>
    <w:rsid w:val="001127F7"/>
    <w:rsid w:val="00122F0E"/>
    <w:rsid w:val="001243DE"/>
    <w:rsid w:val="00124443"/>
    <w:rsid w:val="00126049"/>
    <w:rsid w:val="00132CEA"/>
    <w:rsid w:val="00136B7D"/>
    <w:rsid w:val="00140499"/>
    <w:rsid w:val="0014135A"/>
    <w:rsid w:val="001414BF"/>
    <w:rsid w:val="0014346F"/>
    <w:rsid w:val="001450AD"/>
    <w:rsid w:val="001542CA"/>
    <w:rsid w:val="001551E6"/>
    <w:rsid w:val="00157FD0"/>
    <w:rsid w:val="00162B4B"/>
    <w:rsid w:val="001631AE"/>
    <w:rsid w:val="001631E8"/>
    <w:rsid w:val="00165932"/>
    <w:rsid w:val="00166485"/>
    <w:rsid w:val="00173391"/>
    <w:rsid w:val="0017414F"/>
    <w:rsid w:val="001752E6"/>
    <w:rsid w:val="00177B81"/>
    <w:rsid w:val="00180482"/>
    <w:rsid w:val="00180941"/>
    <w:rsid w:val="00180DC0"/>
    <w:rsid w:val="001837C2"/>
    <w:rsid w:val="00183F73"/>
    <w:rsid w:val="00185B8E"/>
    <w:rsid w:val="00190351"/>
    <w:rsid w:val="00191490"/>
    <w:rsid w:val="00191AC3"/>
    <w:rsid w:val="00191B6A"/>
    <w:rsid w:val="001936C1"/>
    <w:rsid w:val="00193E3F"/>
    <w:rsid w:val="00194637"/>
    <w:rsid w:val="00195A3D"/>
    <w:rsid w:val="00195DC1"/>
    <w:rsid w:val="00196518"/>
    <w:rsid w:val="001A268E"/>
    <w:rsid w:val="001A68CE"/>
    <w:rsid w:val="001B2BC8"/>
    <w:rsid w:val="001B44A1"/>
    <w:rsid w:val="001B4779"/>
    <w:rsid w:val="001B6B01"/>
    <w:rsid w:val="001C0EAD"/>
    <w:rsid w:val="001C5296"/>
    <w:rsid w:val="001D0DAB"/>
    <w:rsid w:val="001D17E7"/>
    <w:rsid w:val="001D4770"/>
    <w:rsid w:val="001D7109"/>
    <w:rsid w:val="001E3DA8"/>
    <w:rsid w:val="001E51CA"/>
    <w:rsid w:val="001E5E99"/>
    <w:rsid w:val="001F2B7F"/>
    <w:rsid w:val="001F3611"/>
    <w:rsid w:val="001F7C26"/>
    <w:rsid w:val="00217034"/>
    <w:rsid w:val="00221C32"/>
    <w:rsid w:val="00233A87"/>
    <w:rsid w:val="00234462"/>
    <w:rsid w:val="002401A4"/>
    <w:rsid w:val="00241B78"/>
    <w:rsid w:val="00242720"/>
    <w:rsid w:val="002427AA"/>
    <w:rsid w:val="00242E4D"/>
    <w:rsid w:val="0024351A"/>
    <w:rsid w:val="0024351E"/>
    <w:rsid w:val="00245405"/>
    <w:rsid w:val="00247239"/>
    <w:rsid w:val="0025464C"/>
    <w:rsid w:val="00255D3D"/>
    <w:rsid w:val="002605CA"/>
    <w:rsid w:val="00260917"/>
    <w:rsid w:val="00263F0C"/>
    <w:rsid w:val="00270FDC"/>
    <w:rsid w:val="002731D6"/>
    <w:rsid w:val="0027516E"/>
    <w:rsid w:val="0027659F"/>
    <w:rsid w:val="00282748"/>
    <w:rsid w:val="00283CBE"/>
    <w:rsid w:val="00284ABF"/>
    <w:rsid w:val="00287090"/>
    <w:rsid w:val="00287122"/>
    <w:rsid w:val="00290A2B"/>
    <w:rsid w:val="00290F07"/>
    <w:rsid w:val="00291232"/>
    <w:rsid w:val="00295127"/>
    <w:rsid w:val="00295DB0"/>
    <w:rsid w:val="002A3233"/>
    <w:rsid w:val="002A3CB7"/>
    <w:rsid w:val="002A5575"/>
    <w:rsid w:val="002A600E"/>
    <w:rsid w:val="002A74F2"/>
    <w:rsid w:val="002B1589"/>
    <w:rsid w:val="002B27EE"/>
    <w:rsid w:val="002B5228"/>
    <w:rsid w:val="002B6293"/>
    <w:rsid w:val="002B645E"/>
    <w:rsid w:val="002C0758"/>
    <w:rsid w:val="002C10C6"/>
    <w:rsid w:val="002C12A0"/>
    <w:rsid w:val="002C19D2"/>
    <w:rsid w:val="002C590E"/>
    <w:rsid w:val="002D206A"/>
    <w:rsid w:val="002D2996"/>
    <w:rsid w:val="002D2D60"/>
    <w:rsid w:val="002D4628"/>
    <w:rsid w:val="002D4E6A"/>
    <w:rsid w:val="002D51E8"/>
    <w:rsid w:val="002D5A5F"/>
    <w:rsid w:val="002D5CFA"/>
    <w:rsid w:val="002D5F0C"/>
    <w:rsid w:val="002E0211"/>
    <w:rsid w:val="002E15AE"/>
    <w:rsid w:val="002E1FB4"/>
    <w:rsid w:val="002E23A9"/>
    <w:rsid w:val="002E5E78"/>
    <w:rsid w:val="002F230E"/>
    <w:rsid w:val="002F364E"/>
    <w:rsid w:val="002F49B3"/>
    <w:rsid w:val="002F640F"/>
    <w:rsid w:val="002F6F88"/>
    <w:rsid w:val="002F75FE"/>
    <w:rsid w:val="002F7B00"/>
    <w:rsid w:val="00301998"/>
    <w:rsid w:val="003067D4"/>
    <w:rsid w:val="0031020E"/>
    <w:rsid w:val="00310B10"/>
    <w:rsid w:val="00310BD6"/>
    <w:rsid w:val="003115BC"/>
    <w:rsid w:val="00315635"/>
    <w:rsid w:val="00315765"/>
    <w:rsid w:val="00316EC0"/>
    <w:rsid w:val="00317528"/>
    <w:rsid w:val="003175F7"/>
    <w:rsid w:val="00321245"/>
    <w:rsid w:val="003238FB"/>
    <w:rsid w:val="00324B18"/>
    <w:rsid w:val="0032560B"/>
    <w:rsid w:val="003260B0"/>
    <w:rsid w:val="003263FE"/>
    <w:rsid w:val="00330AFA"/>
    <w:rsid w:val="00333E29"/>
    <w:rsid w:val="00341DF3"/>
    <w:rsid w:val="003449F7"/>
    <w:rsid w:val="00345B60"/>
    <w:rsid w:val="003508E4"/>
    <w:rsid w:val="00350AED"/>
    <w:rsid w:val="00351BF0"/>
    <w:rsid w:val="00362E0F"/>
    <w:rsid w:val="00363F30"/>
    <w:rsid w:val="00364D2E"/>
    <w:rsid w:val="00367974"/>
    <w:rsid w:val="003722F3"/>
    <w:rsid w:val="0037473C"/>
    <w:rsid w:val="00380845"/>
    <w:rsid w:val="00381204"/>
    <w:rsid w:val="00384C52"/>
    <w:rsid w:val="00385375"/>
    <w:rsid w:val="0039108E"/>
    <w:rsid w:val="00393384"/>
    <w:rsid w:val="0039360F"/>
    <w:rsid w:val="00395BC7"/>
    <w:rsid w:val="003969B7"/>
    <w:rsid w:val="00397F27"/>
    <w:rsid w:val="003A023D"/>
    <w:rsid w:val="003A2935"/>
    <w:rsid w:val="003A32D3"/>
    <w:rsid w:val="003B0019"/>
    <w:rsid w:val="003B16B7"/>
    <w:rsid w:val="003B1C26"/>
    <w:rsid w:val="003C00D2"/>
    <w:rsid w:val="003C0198"/>
    <w:rsid w:val="003C59D4"/>
    <w:rsid w:val="003D0718"/>
    <w:rsid w:val="003D6E84"/>
    <w:rsid w:val="003E17F0"/>
    <w:rsid w:val="003E4D56"/>
    <w:rsid w:val="003E5B18"/>
    <w:rsid w:val="003F0D28"/>
    <w:rsid w:val="003F2058"/>
    <w:rsid w:val="003F22FA"/>
    <w:rsid w:val="003F4CD0"/>
    <w:rsid w:val="004008A6"/>
    <w:rsid w:val="004016F5"/>
    <w:rsid w:val="00401757"/>
    <w:rsid w:val="00402A61"/>
    <w:rsid w:val="004030D2"/>
    <w:rsid w:val="00404696"/>
    <w:rsid w:val="00406FD0"/>
    <w:rsid w:val="00411E70"/>
    <w:rsid w:val="004146D3"/>
    <w:rsid w:val="00422338"/>
    <w:rsid w:val="00423D47"/>
    <w:rsid w:val="00423E71"/>
    <w:rsid w:val="00424F52"/>
    <w:rsid w:val="00432AD3"/>
    <w:rsid w:val="0043408F"/>
    <w:rsid w:val="00446263"/>
    <w:rsid w:val="004517DE"/>
    <w:rsid w:val="0045240E"/>
    <w:rsid w:val="004532C6"/>
    <w:rsid w:val="004534AD"/>
    <w:rsid w:val="004611F8"/>
    <w:rsid w:val="004633C8"/>
    <w:rsid w:val="00464856"/>
    <w:rsid w:val="00466876"/>
    <w:rsid w:val="00466F34"/>
    <w:rsid w:val="00470F87"/>
    <w:rsid w:val="00475BE7"/>
    <w:rsid w:val="00476F6F"/>
    <w:rsid w:val="00480245"/>
    <w:rsid w:val="0048125C"/>
    <w:rsid w:val="004820F9"/>
    <w:rsid w:val="00486462"/>
    <w:rsid w:val="004925EA"/>
    <w:rsid w:val="0049367A"/>
    <w:rsid w:val="004A17C4"/>
    <w:rsid w:val="004A19A9"/>
    <w:rsid w:val="004A2338"/>
    <w:rsid w:val="004A507E"/>
    <w:rsid w:val="004A5E45"/>
    <w:rsid w:val="004A61E7"/>
    <w:rsid w:val="004B11BA"/>
    <w:rsid w:val="004B3239"/>
    <w:rsid w:val="004B541A"/>
    <w:rsid w:val="004B63FD"/>
    <w:rsid w:val="004B719F"/>
    <w:rsid w:val="004C09D4"/>
    <w:rsid w:val="004C520C"/>
    <w:rsid w:val="004C5E53"/>
    <w:rsid w:val="004C672E"/>
    <w:rsid w:val="004C6772"/>
    <w:rsid w:val="004C7B9F"/>
    <w:rsid w:val="004D321D"/>
    <w:rsid w:val="004E04B2"/>
    <w:rsid w:val="004E1DCE"/>
    <w:rsid w:val="004E3505"/>
    <w:rsid w:val="004E4003"/>
    <w:rsid w:val="004F0B24"/>
    <w:rsid w:val="004F1444"/>
    <w:rsid w:val="004F1918"/>
    <w:rsid w:val="004F2030"/>
    <w:rsid w:val="004F3864"/>
    <w:rsid w:val="004F59E4"/>
    <w:rsid w:val="004F6AC8"/>
    <w:rsid w:val="0050223B"/>
    <w:rsid w:val="0050339C"/>
    <w:rsid w:val="0050442B"/>
    <w:rsid w:val="005126A6"/>
    <w:rsid w:val="00516C49"/>
    <w:rsid w:val="0052140F"/>
    <w:rsid w:val="005225EC"/>
    <w:rsid w:val="00522881"/>
    <w:rsid w:val="005240CD"/>
    <w:rsid w:val="00536E02"/>
    <w:rsid w:val="00537A93"/>
    <w:rsid w:val="00540FDD"/>
    <w:rsid w:val="005454E2"/>
    <w:rsid w:val="0054625C"/>
    <w:rsid w:val="00546FDD"/>
    <w:rsid w:val="00552ADA"/>
    <w:rsid w:val="00552B74"/>
    <w:rsid w:val="005576F3"/>
    <w:rsid w:val="0056093C"/>
    <w:rsid w:val="00561CEA"/>
    <w:rsid w:val="00563C80"/>
    <w:rsid w:val="00563DDE"/>
    <w:rsid w:val="00571ACA"/>
    <w:rsid w:val="005747D1"/>
    <w:rsid w:val="005751FA"/>
    <w:rsid w:val="0057548A"/>
    <w:rsid w:val="00575882"/>
    <w:rsid w:val="0058084C"/>
    <w:rsid w:val="00582643"/>
    <w:rsid w:val="00582C0E"/>
    <w:rsid w:val="00583E3E"/>
    <w:rsid w:val="00587C52"/>
    <w:rsid w:val="00590AFF"/>
    <w:rsid w:val="0059120C"/>
    <w:rsid w:val="00596921"/>
    <w:rsid w:val="005A119C"/>
    <w:rsid w:val="005A1215"/>
    <w:rsid w:val="005A20AE"/>
    <w:rsid w:val="005A64C6"/>
    <w:rsid w:val="005A7010"/>
    <w:rsid w:val="005A73EC"/>
    <w:rsid w:val="005A7D03"/>
    <w:rsid w:val="005B3CE3"/>
    <w:rsid w:val="005B7299"/>
    <w:rsid w:val="005C03D7"/>
    <w:rsid w:val="005C22A8"/>
    <w:rsid w:val="005C2987"/>
    <w:rsid w:val="005C5615"/>
    <w:rsid w:val="005D11EB"/>
    <w:rsid w:val="005D2216"/>
    <w:rsid w:val="005E31C2"/>
    <w:rsid w:val="005E3211"/>
    <w:rsid w:val="005E3238"/>
    <w:rsid w:val="005E5378"/>
    <w:rsid w:val="005E6AE3"/>
    <w:rsid w:val="005E799F"/>
    <w:rsid w:val="005F234C"/>
    <w:rsid w:val="005F269D"/>
    <w:rsid w:val="005F50D9"/>
    <w:rsid w:val="0060031A"/>
    <w:rsid w:val="0060090D"/>
    <w:rsid w:val="00600A44"/>
    <w:rsid w:val="00600E86"/>
    <w:rsid w:val="00605C02"/>
    <w:rsid w:val="00606A38"/>
    <w:rsid w:val="0060779F"/>
    <w:rsid w:val="00611556"/>
    <w:rsid w:val="006117DD"/>
    <w:rsid w:val="006129D6"/>
    <w:rsid w:val="00613A2B"/>
    <w:rsid w:val="00626135"/>
    <w:rsid w:val="0063201E"/>
    <w:rsid w:val="00635F70"/>
    <w:rsid w:val="00636559"/>
    <w:rsid w:val="006453DA"/>
    <w:rsid w:val="00645F2F"/>
    <w:rsid w:val="00646256"/>
    <w:rsid w:val="006472B7"/>
    <w:rsid w:val="00650E27"/>
    <w:rsid w:val="0065294E"/>
    <w:rsid w:val="00652A75"/>
    <w:rsid w:val="00664987"/>
    <w:rsid w:val="006651E2"/>
    <w:rsid w:val="00666042"/>
    <w:rsid w:val="006662C3"/>
    <w:rsid w:val="00670754"/>
    <w:rsid w:val="00670F14"/>
    <w:rsid w:val="0068088A"/>
    <w:rsid w:val="006840E1"/>
    <w:rsid w:val="006844E5"/>
    <w:rsid w:val="00694168"/>
    <w:rsid w:val="00697D54"/>
    <w:rsid w:val="006A002B"/>
    <w:rsid w:val="006A3302"/>
    <w:rsid w:val="006A4049"/>
    <w:rsid w:val="006A5214"/>
    <w:rsid w:val="006A581A"/>
    <w:rsid w:val="006A5A6B"/>
    <w:rsid w:val="006B3255"/>
    <w:rsid w:val="006B6061"/>
    <w:rsid w:val="006C364E"/>
    <w:rsid w:val="006C6EA8"/>
    <w:rsid w:val="006D2300"/>
    <w:rsid w:val="006D2C76"/>
    <w:rsid w:val="006D4421"/>
    <w:rsid w:val="006D601A"/>
    <w:rsid w:val="006E090A"/>
    <w:rsid w:val="006E0F0C"/>
    <w:rsid w:val="006E1634"/>
    <w:rsid w:val="006E2BD0"/>
    <w:rsid w:val="006E2F15"/>
    <w:rsid w:val="006E434B"/>
    <w:rsid w:val="006E47AE"/>
    <w:rsid w:val="006F1459"/>
    <w:rsid w:val="006F3AB9"/>
    <w:rsid w:val="006F48B3"/>
    <w:rsid w:val="006F6C7E"/>
    <w:rsid w:val="00700251"/>
    <w:rsid w:val="007029CF"/>
    <w:rsid w:val="00704995"/>
    <w:rsid w:val="00704B8E"/>
    <w:rsid w:val="00717EDA"/>
    <w:rsid w:val="00720ADA"/>
    <w:rsid w:val="00721A2B"/>
    <w:rsid w:val="00721AF2"/>
    <w:rsid w:val="007222E3"/>
    <w:rsid w:val="0072366D"/>
    <w:rsid w:val="00723778"/>
    <w:rsid w:val="00731495"/>
    <w:rsid w:val="00736821"/>
    <w:rsid w:val="0074319A"/>
    <w:rsid w:val="00744FA6"/>
    <w:rsid w:val="00754217"/>
    <w:rsid w:val="00760D17"/>
    <w:rsid w:val="00763004"/>
    <w:rsid w:val="0076499F"/>
    <w:rsid w:val="00767D3B"/>
    <w:rsid w:val="00770879"/>
    <w:rsid w:val="00770B8A"/>
    <w:rsid w:val="007733D3"/>
    <w:rsid w:val="00775D2E"/>
    <w:rsid w:val="00775FAF"/>
    <w:rsid w:val="007767AB"/>
    <w:rsid w:val="0077682D"/>
    <w:rsid w:val="00777705"/>
    <w:rsid w:val="00777E8E"/>
    <w:rsid w:val="00784360"/>
    <w:rsid w:val="0078782A"/>
    <w:rsid w:val="00794959"/>
    <w:rsid w:val="00794D66"/>
    <w:rsid w:val="007A2C47"/>
    <w:rsid w:val="007B2447"/>
    <w:rsid w:val="007B3DCD"/>
    <w:rsid w:val="007B4845"/>
    <w:rsid w:val="007B5385"/>
    <w:rsid w:val="007C1E2C"/>
    <w:rsid w:val="007C4857"/>
    <w:rsid w:val="007C7BE8"/>
    <w:rsid w:val="007E025C"/>
    <w:rsid w:val="007E5DA1"/>
    <w:rsid w:val="007E7394"/>
    <w:rsid w:val="007E7C76"/>
    <w:rsid w:val="007F1506"/>
    <w:rsid w:val="007F200A"/>
    <w:rsid w:val="007F3646"/>
    <w:rsid w:val="007F3B68"/>
    <w:rsid w:val="007F3D64"/>
    <w:rsid w:val="007F59C2"/>
    <w:rsid w:val="007F7820"/>
    <w:rsid w:val="00800AA9"/>
    <w:rsid w:val="00800B96"/>
    <w:rsid w:val="00807C57"/>
    <w:rsid w:val="008117E1"/>
    <w:rsid w:val="00813675"/>
    <w:rsid w:val="0081515B"/>
    <w:rsid w:val="00816BD2"/>
    <w:rsid w:val="00822339"/>
    <w:rsid w:val="00824FA0"/>
    <w:rsid w:val="00825D88"/>
    <w:rsid w:val="00830835"/>
    <w:rsid w:val="0083243D"/>
    <w:rsid w:val="008352AA"/>
    <w:rsid w:val="00836B9A"/>
    <w:rsid w:val="00837EDB"/>
    <w:rsid w:val="00840CD4"/>
    <w:rsid w:val="00840FE9"/>
    <w:rsid w:val="0084389E"/>
    <w:rsid w:val="00846A62"/>
    <w:rsid w:val="008476B4"/>
    <w:rsid w:val="00850197"/>
    <w:rsid w:val="0085156E"/>
    <w:rsid w:val="00855507"/>
    <w:rsid w:val="008555C0"/>
    <w:rsid w:val="008557AC"/>
    <w:rsid w:val="00856CAF"/>
    <w:rsid w:val="00860A6B"/>
    <w:rsid w:val="008641EF"/>
    <w:rsid w:val="0086552B"/>
    <w:rsid w:val="00880B22"/>
    <w:rsid w:val="0088508F"/>
    <w:rsid w:val="00885442"/>
    <w:rsid w:val="0089019A"/>
    <w:rsid w:val="00897078"/>
    <w:rsid w:val="0089763B"/>
    <w:rsid w:val="008A0669"/>
    <w:rsid w:val="008A0D35"/>
    <w:rsid w:val="008A2AE8"/>
    <w:rsid w:val="008A42CB"/>
    <w:rsid w:val="008A705C"/>
    <w:rsid w:val="008B03E0"/>
    <w:rsid w:val="008B4DF4"/>
    <w:rsid w:val="008B7AFE"/>
    <w:rsid w:val="008C00D3"/>
    <w:rsid w:val="008C0D1D"/>
    <w:rsid w:val="008C1488"/>
    <w:rsid w:val="008C16BE"/>
    <w:rsid w:val="008C52EF"/>
    <w:rsid w:val="008D0FB9"/>
    <w:rsid w:val="008D30DD"/>
    <w:rsid w:val="008E0518"/>
    <w:rsid w:val="008E1291"/>
    <w:rsid w:val="008E7921"/>
    <w:rsid w:val="008F31B9"/>
    <w:rsid w:val="008F49C5"/>
    <w:rsid w:val="00901E6A"/>
    <w:rsid w:val="00902696"/>
    <w:rsid w:val="0090621C"/>
    <w:rsid w:val="00906D5D"/>
    <w:rsid w:val="00916FA7"/>
    <w:rsid w:val="0092467A"/>
    <w:rsid w:val="00924C7E"/>
    <w:rsid w:val="00931569"/>
    <w:rsid w:val="00933611"/>
    <w:rsid w:val="00934022"/>
    <w:rsid w:val="00935881"/>
    <w:rsid w:val="00940C9A"/>
    <w:rsid w:val="009454A0"/>
    <w:rsid w:val="0094688C"/>
    <w:rsid w:val="00947547"/>
    <w:rsid w:val="009478AD"/>
    <w:rsid w:val="00950BC4"/>
    <w:rsid w:val="0095143C"/>
    <w:rsid w:val="00954060"/>
    <w:rsid w:val="009560C1"/>
    <w:rsid w:val="0096580D"/>
    <w:rsid w:val="00966112"/>
    <w:rsid w:val="00971345"/>
    <w:rsid w:val="0097190E"/>
    <w:rsid w:val="00972915"/>
    <w:rsid w:val="00973E95"/>
    <w:rsid w:val="00975028"/>
    <w:rsid w:val="009752DC"/>
    <w:rsid w:val="0097547F"/>
    <w:rsid w:val="00976A5E"/>
    <w:rsid w:val="00977987"/>
    <w:rsid w:val="00981008"/>
    <w:rsid w:val="009810A3"/>
    <w:rsid w:val="009814C9"/>
    <w:rsid w:val="00981A1C"/>
    <w:rsid w:val="0098727A"/>
    <w:rsid w:val="009873FA"/>
    <w:rsid w:val="009928B3"/>
    <w:rsid w:val="00992E47"/>
    <w:rsid w:val="0099384E"/>
    <w:rsid w:val="0099667C"/>
    <w:rsid w:val="009A16A5"/>
    <w:rsid w:val="009A30A5"/>
    <w:rsid w:val="009A7CDC"/>
    <w:rsid w:val="009B027D"/>
    <w:rsid w:val="009B255C"/>
    <w:rsid w:val="009B61FB"/>
    <w:rsid w:val="009B67F9"/>
    <w:rsid w:val="009B710C"/>
    <w:rsid w:val="009C0CD3"/>
    <w:rsid w:val="009C2B65"/>
    <w:rsid w:val="009C2BC7"/>
    <w:rsid w:val="009C40DA"/>
    <w:rsid w:val="009C49ED"/>
    <w:rsid w:val="009C5F4B"/>
    <w:rsid w:val="009C609A"/>
    <w:rsid w:val="009C7676"/>
    <w:rsid w:val="009D331A"/>
    <w:rsid w:val="009D44E3"/>
    <w:rsid w:val="009D51E8"/>
    <w:rsid w:val="009E3B5B"/>
    <w:rsid w:val="009E4892"/>
    <w:rsid w:val="009E50ED"/>
    <w:rsid w:val="009E691F"/>
    <w:rsid w:val="009F0C02"/>
    <w:rsid w:val="009F6AA2"/>
    <w:rsid w:val="009F77D6"/>
    <w:rsid w:val="00A031E5"/>
    <w:rsid w:val="00A0362D"/>
    <w:rsid w:val="00A041D8"/>
    <w:rsid w:val="00A10F12"/>
    <w:rsid w:val="00A13802"/>
    <w:rsid w:val="00A16154"/>
    <w:rsid w:val="00A239B4"/>
    <w:rsid w:val="00A30BD0"/>
    <w:rsid w:val="00A31B9A"/>
    <w:rsid w:val="00A333FB"/>
    <w:rsid w:val="00A34137"/>
    <w:rsid w:val="00A34E81"/>
    <w:rsid w:val="00A35E01"/>
    <w:rsid w:val="00A3644E"/>
    <w:rsid w:val="00A37420"/>
    <w:rsid w:val="00A375B5"/>
    <w:rsid w:val="00A410E2"/>
    <w:rsid w:val="00A41C88"/>
    <w:rsid w:val="00A525CB"/>
    <w:rsid w:val="00A52A3B"/>
    <w:rsid w:val="00A53041"/>
    <w:rsid w:val="00A53BEF"/>
    <w:rsid w:val="00A54F2A"/>
    <w:rsid w:val="00A562C7"/>
    <w:rsid w:val="00A57630"/>
    <w:rsid w:val="00A6018A"/>
    <w:rsid w:val="00A60CE5"/>
    <w:rsid w:val="00A6764A"/>
    <w:rsid w:val="00A70C5E"/>
    <w:rsid w:val="00A712B8"/>
    <w:rsid w:val="00A7175F"/>
    <w:rsid w:val="00A73375"/>
    <w:rsid w:val="00A759AE"/>
    <w:rsid w:val="00A77334"/>
    <w:rsid w:val="00A77AFE"/>
    <w:rsid w:val="00A77E32"/>
    <w:rsid w:val="00A804CC"/>
    <w:rsid w:val="00A81F2D"/>
    <w:rsid w:val="00A834AF"/>
    <w:rsid w:val="00A841E9"/>
    <w:rsid w:val="00A864B2"/>
    <w:rsid w:val="00A878DB"/>
    <w:rsid w:val="00A91DED"/>
    <w:rsid w:val="00A93C15"/>
    <w:rsid w:val="00A94EC5"/>
    <w:rsid w:val="00A95F0F"/>
    <w:rsid w:val="00A97CD7"/>
    <w:rsid w:val="00A97EAD"/>
    <w:rsid w:val="00AA15C6"/>
    <w:rsid w:val="00AA26D7"/>
    <w:rsid w:val="00AB18B3"/>
    <w:rsid w:val="00AB7C32"/>
    <w:rsid w:val="00AC03F3"/>
    <w:rsid w:val="00AC1BEE"/>
    <w:rsid w:val="00AC2209"/>
    <w:rsid w:val="00AC5C02"/>
    <w:rsid w:val="00AC7D97"/>
    <w:rsid w:val="00AD08A0"/>
    <w:rsid w:val="00AE0F55"/>
    <w:rsid w:val="00AE1174"/>
    <w:rsid w:val="00AE23E4"/>
    <w:rsid w:val="00AE27FC"/>
    <w:rsid w:val="00AE3848"/>
    <w:rsid w:val="00AE4515"/>
    <w:rsid w:val="00AE4586"/>
    <w:rsid w:val="00AF0606"/>
    <w:rsid w:val="00AF205F"/>
    <w:rsid w:val="00AF3037"/>
    <w:rsid w:val="00AF6529"/>
    <w:rsid w:val="00AF6951"/>
    <w:rsid w:val="00AF7D27"/>
    <w:rsid w:val="00B16B7E"/>
    <w:rsid w:val="00B175C1"/>
    <w:rsid w:val="00B2025B"/>
    <w:rsid w:val="00B2283C"/>
    <w:rsid w:val="00B22A85"/>
    <w:rsid w:val="00B24C51"/>
    <w:rsid w:val="00B2799C"/>
    <w:rsid w:val="00B27CAA"/>
    <w:rsid w:val="00B30A12"/>
    <w:rsid w:val="00B31D5A"/>
    <w:rsid w:val="00B327E1"/>
    <w:rsid w:val="00B3792D"/>
    <w:rsid w:val="00B434EF"/>
    <w:rsid w:val="00B45011"/>
    <w:rsid w:val="00B45ADB"/>
    <w:rsid w:val="00B46D3E"/>
    <w:rsid w:val="00B4795E"/>
    <w:rsid w:val="00B5060C"/>
    <w:rsid w:val="00B5137F"/>
    <w:rsid w:val="00B55F69"/>
    <w:rsid w:val="00B56705"/>
    <w:rsid w:val="00B56B3C"/>
    <w:rsid w:val="00B6028C"/>
    <w:rsid w:val="00B64EAD"/>
    <w:rsid w:val="00B656C6"/>
    <w:rsid w:val="00B75CA9"/>
    <w:rsid w:val="00B811DE"/>
    <w:rsid w:val="00B83DB9"/>
    <w:rsid w:val="00B861FB"/>
    <w:rsid w:val="00B86BC4"/>
    <w:rsid w:val="00B87E7B"/>
    <w:rsid w:val="00B91192"/>
    <w:rsid w:val="00B9317E"/>
    <w:rsid w:val="00B93819"/>
    <w:rsid w:val="00BA3CF4"/>
    <w:rsid w:val="00BA41A7"/>
    <w:rsid w:val="00BA4C6A"/>
    <w:rsid w:val="00BA584D"/>
    <w:rsid w:val="00BB1E73"/>
    <w:rsid w:val="00BB73EE"/>
    <w:rsid w:val="00BC1B97"/>
    <w:rsid w:val="00BC1D7E"/>
    <w:rsid w:val="00BC5225"/>
    <w:rsid w:val="00BD1517"/>
    <w:rsid w:val="00BD2E37"/>
    <w:rsid w:val="00BD4ED8"/>
    <w:rsid w:val="00BE1628"/>
    <w:rsid w:val="00BE41D6"/>
    <w:rsid w:val="00BF0B49"/>
    <w:rsid w:val="00BF0B9C"/>
    <w:rsid w:val="00BF2CEC"/>
    <w:rsid w:val="00BF30BC"/>
    <w:rsid w:val="00BF3C94"/>
    <w:rsid w:val="00BF4136"/>
    <w:rsid w:val="00BF70B0"/>
    <w:rsid w:val="00BF7733"/>
    <w:rsid w:val="00BF7A2A"/>
    <w:rsid w:val="00BF7C77"/>
    <w:rsid w:val="00C01BE7"/>
    <w:rsid w:val="00C0304B"/>
    <w:rsid w:val="00C034AB"/>
    <w:rsid w:val="00C100C6"/>
    <w:rsid w:val="00C10471"/>
    <w:rsid w:val="00C13A41"/>
    <w:rsid w:val="00C15A20"/>
    <w:rsid w:val="00C2133A"/>
    <w:rsid w:val="00C21FFE"/>
    <w:rsid w:val="00C2259A"/>
    <w:rsid w:val="00C242F2"/>
    <w:rsid w:val="00C251AD"/>
    <w:rsid w:val="00C27B68"/>
    <w:rsid w:val="00C310A2"/>
    <w:rsid w:val="00C31302"/>
    <w:rsid w:val="00C33407"/>
    <w:rsid w:val="00C36CCE"/>
    <w:rsid w:val="00C37157"/>
    <w:rsid w:val="00C4228E"/>
    <w:rsid w:val="00C4300F"/>
    <w:rsid w:val="00C44564"/>
    <w:rsid w:val="00C46B29"/>
    <w:rsid w:val="00C52425"/>
    <w:rsid w:val="00C55501"/>
    <w:rsid w:val="00C603D3"/>
    <w:rsid w:val="00C60F15"/>
    <w:rsid w:val="00C62342"/>
    <w:rsid w:val="00C66FF9"/>
    <w:rsid w:val="00C70351"/>
    <w:rsid w:val="00C75E83"/>
    <w:rsid w:val="00C769F8"/>
    <w:rsid w:val="00C831A2"/>
    <w:rsid w:val="00C8719C"/>
    <w:rsid w:val="00C91710"/>
    <w:rsid w:val="00C930F0"/>
    <w:rsid w:val="00C93C40"/>
    <w:rsid w:val="00C94042"/>
    <w:rsid w:val="00C96FAD"/>
    <w:rsid w:val="00CA3974"/>
    <w:rsid w:val="00CA6F45"/>
    <w:rsid w:val="00CB3A53"/>
    <w:rsid w:val="00CD1EE7"/>
    <w:rsid w:val="00CD1FF3"/>
    <w:rsid w:val="00CD6E68"/>
    <w:rsid w:val="00CE20DB"/>
    <w:rsid w:val="00CE2E92"/>
    <w:rsid w:val="00CE724E"/>
    <w:rsid w:val="00CE7892"/>
    <w:rsid w:val="00CE7FFB"/>
    <w:rsid w:val="00CF10AB"/>
    <w:rsid w:val="00CF2A86"/>
    <w:rsid w:val="00CF2D5E"/>
    <w:rsid w:val="00CF2E07"/>
    <w:rsid w:val="00CF3942"/>
    <w:rsid w:val="00CF422C"/>
    <w:rsid w:val="00CF5F47"/>
    <w:rsid w:val="00CF70EE"/>
    <w:rsid w:val="00D01519"/>
    <w:rsid w:val="00D0323D"/>
    <w:rsid w:val="00D12103"/>
    <w:rsid w:val="00D17D6C"/>
    <w:rsid w:val="00D23C03"/>
    <w:rsid w:val="00D2564A"/>
    <w:rsid w:val="00D27BA6"/>
    <w:rsid w:val="00D33A9D"/>
    <w:rsid w:val="00D37F3A"/>
    <w:rsid w:val="00D402BD"/>
    <w:rsid w:val="00D40CF6"/>
    <w:rsid w:val="00D46695"/>
    <w:rsid w:val="00D46DAB"/>
    <w:rsid w:val="00D50B3E"/>
    <w:rsid w:val="00D50DC2"/>
    <w:rsid w:val="00D5275A"/>
    <w:rsid w:val="00D5766E"/>
    <w:rsid w:val="00D609BC"/>
    <w:rsid w:val="00D60C11"/>
    <w:rsid w:val="00D62A0D"/>
    <w:rsid w:val="00D630D8"/>
    <w:rsid w:val="00D63FBA"/>
    <w:rsid w:val="00D70539"/>
    <w:rsid w:val="00D72A07"/>
    <w:rsid w:val="00D74229"/>
    <w:rsid w:val="00D76381"/>
    <w:rsid w:val="00D80FBF"/>
    <w:rsid w:val="00D81410"/>
    <w:rsid w:val="00D815D6"/>
    <w:rsid w:val="00D831BB"/>
    <w:rsid w:val="00D84239"/>
    <w:rsid w:val="00D85477"/>
    <w:rsid w:val="00D90774"/>
    <w:rsid w:val="00D95388"/>
    <w:rsid w:val="00D96E04"/>
    <w:rsid w:val="00DA06E9"/>
    <w:rsid w:val="00DA0BEC"/>
    <w:rsid w:val="00DA1DC2"/>
    <w:rsid w:val="00DA4E59"/>
    <w:rsid w:val="00DB3E3C"/>
    <w:rsid w:val="00DB557A"/>
    <w:rsid w:val="00DC1267"/>
    <w:rsid w:val="00DC1494"/>
    <w:rsid w:val="00DC31DF"/>
    <w:rsid w:val="00DC414F"/>
    <w:rsid w:val="00DC4E19"/>
    <w:rsid w:val="00DC53A9"/>
    <w:rsid w:val="00DC7FA4"/>
    <w:rsid w:val="00DD3921"/>
    <w:rsid w:val="00DD4F3E"/>
    <w:rsid w:val="00DD5FD3"/>
    <w:rsid w:val="00DD61E9"/>
    <w:rsid w:val="00DE534A"/>
    <w:rsid w:val="00DE5995"/>
    <w:rsid w:val="00DE5B23"/>
    <w:rsid w:val="00DF531C"/>
    <w:rsid w:val="00E00753"/>
    <w:rsid w:val="00E012F7"/>
    <w:rsid w:val="00E05BB2"/>
    <w:rsid w:val="00E10505"/>
    <w:rsid w:val="00E120CF"/>
    <w:rsid w:val="00E13AC5"/>
    <w:rsid w:val="00E172A1"/>
    <w:rsid w:val="00E17C9E"/>
    <w:rsid w:val="00E17FDD"/>
    <w:rsid w:val="00E2396F"/>
    <w:rsid w:val="00E25911"/>
    <w:rsid w:val="00E30663"/>
    <w:rsid w:val="00E33B64"/>
    <w:rsid w:val="00E363F0"/>
    <w:rsid w:val="00E37C11"/>
    <w:rsid w:val="00E430EA"/>
    <w:rsid w:val="00E43473"/>
    <w:rsid w:val="00E44B62"/>
    <w:rsid w:val="00E46D1E"/>
    <w:rsid w:val="00E538D3"/>
    <w:rsid w:val="00E55328"/>
    <w:rsid w:val="00E5685D"/>
    <w:rsid w:val="00E577DC"/>
    <w:rsid w:val="00E6024C"/>
    <w:rsid w:val="00E6418A"/>
    <w:rsid w:val="00E6716D"/>
    <w:rsid w:val="00E67EA2"/>
    <w:rsid w:val="00E71713"/>
    <w:rsid w:val="00E75947"/>
    <w:rsid w:val="00E765E0"/>
    <w:rsid w:val="00E77682"/>
    <w:rsid w:val="00E805D5"/>
    <w:rsid w:val="00E86413"/>
    <w:rsid w:val="00E86454"/>
    <w:rsid w:val="00E86F0D"/>
    <w:rsid w:val="00E8737C"/>
    <w:rsid w:val="00E93A5F"/>
    <w:rsid w:val="00E94A63"/>
    <w:rsid w:val="00E95C7A"/>
    <w:rsid w:val="00E9673F"/>
    <w:rsid w:val="00E97290"/>
    <w:rsid w:val="00EA35F9"/>
    <w:rsid w:val="00EA4434"/>
    <w:rsid w:val="00EA5BAC"/>
    <w:rsid w:val="00EA7E4E"/>
    <w:rsid w:val="00EB0C3E"/>
    <w:rsid w:val="00EB37AE"/>
    <w:rsid w:val="00EC012C"/>
    <w:rsid w:val="00EC0D04"/>
    <w:rsid w:val="00EC1CF9"/>
    <w:rsid w:val="00EC2C4D"/>
    <w:rsid w:val="00EC6D58"/>
    <w:rsid w:val="00ED104B"/>
    <w:rsid w:val="00ED1DEA"/>
    <w:rsid w:val="00ED3808"/>
    <w:rsid w:val="00ED40BE"/>
    <w:rsid w:val="00ED791A"/>
    <w:rsid w:val="00EE4A72"/>
    <w:rsid w:val="00EE65AD"/>
    <w:rsid w:val="00EF3383"/>
    <w:rsid w:val="00EF4579"/>
    <w:rsid w:val="00EF7EB3"/>
    <w:rsid w:val="00F00F48"/>
    <w:rsid w:val="00F018DC"/>
    <w:rsid w:val="00F07F88"/>
    <w:rsid w:val="00F13984"/>
    <w:rsid w:val="00F14499"/>
    <w:rsid w:val="00F15A90"/>
    <w:rsid w:val="00F42894"/>
    <w:rsid w:val="00F439FB"/>
    <w:rsid w:val="00F44958"/>
    <w:rsid w:val="00F51AED"/>
    <w:rsid w:val="00F5283F"/>
    <w:rsid w:val="00F52B01"/>
    <w:rsid w:val="00F5335F"/>
    <w:rsid w:val="00F5602B"/>
    <w:rsid w:val="00F64DCE"/>
    <w:rsid w:val="00F6598A"/>
    <w:rsid w:val="00F6684F"/>
    <w:rsid w:val="00F66FEE"/>
    <w:rsid w:val="00F766D0"/>
    <w:rsid w:val="00F8001C"/>
    <w:rsid w:val="00F830B2"/>
    <w:rsid w:val="00F841A8"/>
    <w:rsid w:val="00F85641"/>
    <w:rsid w:val="00F90E20"/>
    <w:rsid w:val="00F94E80"/>
    <w:rsid w:val="00F96B9B"/>
    <w:rsid w:val="00FA151A"/>
    <w:rsid w:val="00FA1620"/>
    <w:rsid w:val="00FA2A92"/>
    <w:rsid w:val="00FA5401"/>
    <w:rsid w:val="00FA5F5C"/>
    <w:rsid w:val="00FB316C"/>
    <w:rsid w:val="00FB43D4"/>
    <w:rsid w:val="00FB5029"/>
    <w:rsid w:val="00FC3B76"/>
    <w:rsid w:val="00FC4E91"/>
    <w:rsid w:val="00FC641F"/>
    <w:rsid w:val="00FC6A17"/>
    <w:rsid w:val="00FC7A2A"/>
    <w:rsid w:val="00FD0461"/>
    <w:rsid w:val="00FD1184"/>
    <w:rsid w:val="00FE1452"/>
    <w:rsid w:val="00FE219C"/>
    <w:rsid w:val="00FE22A4"/>
    <w:rsid w:val="00FE676A"/>
    <w:rsid w:val="00FE6C5B"/>
    <w:rsid w:val="00FF4DAD"/>
    <w:rsid w:val="084A762F"/>
    <w:rsid w:val="10BF5ECE"/>
    <w:rsid w:val="34BA81E6"/>
    <w:rsid w:val="71A4362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7764CBD"/>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uiPriority w:val="22"/>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uiPriority w:val="20"/>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Standard"/>
    <w:rsid w:val="004C7B9F"/>
    <w:pPr>
      <w:autoSpaceDE w:val="0"/>
      <w:autoSpaceDN w:val="0"/>
      <w:spacing w:line="240" w:lineRule="auto"/>
    </w:pPr>
    <w:rPr>
      <w:rFonts w:eastAsiaTheme="minorHAnsi" w:cs="Lucida Sans Unicode"/>
      <w:color w:val="000000"/>
      <w:sz w:val="24"/>
      <w:lang w:val="de-DE"/>
    </w:rPr>
  </w:style>
  <w:style w:type="paragraph" w:styleId="Listenabsatz">
    <w:name w:val="List Paragraph"/>
    <w:basedOn w:val="Standard"/>
    <w:uiPriority w:val="34"/>
    <w:qFormat/>
    <w:rsid w:val="00103837"/>
    <w:pPr>
      <w:ind w:left="720"/>
      <w:contextualSpacing/>
    </w:pPr>
  </w:style>
  <w:style w:type="paragraph" w:customStyle="1" w:styleId="V1">
    <w:name w:val="V1"/>
    <w:basedOn w:val="Standard"/>
    <w:rsid w:val="009C7676"/>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9C7676"/>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9C7676"/>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9C7676"/>
    <w:pPr>
      <w:framePr w:wrap="auto" w:vAnchor="page" w:hAnchor="page" w:x="8971" w:y="3222"/>
      <w:tabs>
        <w:tab w:val="left" w:pos="518"/>
      </w:tabs>
      <w:spacing w:line="180" w:lineRule="exact"/>
      <w:suppressOverlap/>
    </w:pPr>
    <w:rPr>
      <w:b/>
      <w:bCs/>
      <w:sz w:val="13"/>
      <w:lang w:val="de-DE"/>
    </w:rPr>
  </w:style>
  <w:style w:type="paragraph" w:customStyle="1" w:styleId="V11">
    <w:name w:val="V11"/>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9C7676"/>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9C7676"/>
    <w:pPr>
      <w:framePr w:wrap="auto" w:vAnchor="page" w:hAnchor="page" w:x="8971" w:y="3222"/>
      <w:tabs>
        <w:tab w:val="left" w:pos="518"/>
      </w:tabs>
      <w:spacing w:line="180" w:lineRule="exact"/>
      <w:suppressOverlap/>
    </w:pPr>
    <w:rPr>
      <w:sz w:val="13"/>
      <w:lang w:val="de-DE"/>
    </w:rPr>
  </w:style>
  <w:style w:type="character" w:customStyle="1" w:styleId="normaltextrun">
    <w:name w:val="normaltextrun"/>
    <w:basedOn w:val="Absatz-Standardschriftart"/>
    <w:rsid w:val="00DE5B23"/>
  </w:style>
  <w:style w:type="character" w:styleId="NichtaufgelsteErwhnung">
    <w:name w:val="Unresolved Mention"/>
    <w:basedOn w:val="Absatz-Standardschriftart"/>
    <w:uiPriority w:val="99"/>
    <w:semiHidden/>
    <w:unhideWhenUsed/>
    <w:rsid w:val="00670754"/>
    <w:rPr>
      <w:color w:val="605E5C"/>
      <w:shd w:val="clear" w:color="auto" w:fill="E1DFDD"/>
    </w:rPr>
  </w:style>
  <w:style w:type="character" w:styleId="Kommentarzeichen">
    <w:name w:val="annotation reference"/>
    <w:basedOn w:val="Absatz-Standardschriftart"/>
    <w:semiHidden/>
    <w:unhideWhenUsed/>
    <w:rsid w:val="00F44958"/>
    <w:rPr>
      <w:sz w:val="16"/>
      <w:szCs w:val="16"/>
    </w:rPr>
  </w:style>
  <w:style w:type="paragraph" w:styleId="Kommentartext">
    <w:name w:val="annotation text"/>
    <w:basedOn w:val="Standard"/>
    <w:link w:val="KommentartextZchn"/>
    <w:unhideWhenUsed/>
    <w:rsid w:val="00F44958"/>
    <w:pPr>
      <w:spacing w:line="240" w:lineRule="auto"/>
    </w:pPr>
    <w:rPr>
      <w:sz w:val="20"/>
      <w:szCs w:val="20"/>
    </w:rPr>
  </w:style>
  <w:style w:type="character" w:customStyle="1" w:styleId="KommentartextZchn">
    <w:name w:val="Kommentartext Zchn"/>
    <w:basedOn w:val="Absatz-Standardschriftart"/>
    <w:link w:val="Kommentartext"/>
    <w:rsid w:val="00F44958"/>
    <w:rPr>
      <w:rFonts w:ascii="Lucida Sans Unicode" w:hAnsi="Lucida Sans Unicode"/>
      <w:lang w:val="en-GB"/>
    </w:rPr>
  </w:style>
  <w:style w:type="paragraph" w:styleId="Kommentarthema">
    <w:name w:val="annotation subject"/>
    <w:basedOn w:val="Kommentartext"/>
    <w:next w:val="Kommentartext"/>
    <w:link w:val="KommentarthemaZchn"/>
    <w:semiHidden/>
    <w:unhideWhenUsed/>
    <w:rsid w:val="00F44958"/>
    <w:rPr>
      <w:b/>
      <w:bCs/>
    </w:rPr>
  </w:style>
  <w:style w:type="character" w:customStyle="1" w:styleId="KommentarthemaZchn">
    <w:name w:val="Kommentarthema Zchn"/>
    <w:basedOn w:val="KommentartextZchn"/>
    <w:link w:val="Kommentarthema"/>
    <w:semiHidden/>
    <w:rsid w:val="00F44958"/>
    <w:rPr>
      <w:rFonts w:ascii="Lucida Sans Unicode" w:hAnsi="Lucida Sans Unicode"/>
      <w:b/>
      <w:bCs/>
      <w:lang w:val="en-GB"/>
    </w:rPr>
  </w:style>
  <w:style w:type="paragraph" w:styleId="berarbeitung">
    <w:name w:val="Revision"/>
    <w:hidden/>
    <w:uiPriority w:val="99"/>
    <w:semiHidden/>
    <w:rsid w:val="003C00D2"/>
    <w:rPr>
      <w:rFonts w:ascii="Lucida Sans Unicode" w:hAnsi="Lucida Sans Unicode"/>
      <w:sz w:val="22"/>
      <w:szCs w:val="24"/>
      <w:lang w:val="en-GB"/>
    </w:rPr>
  </w:style>
  <w:style w:type="character" w:customStyle="1" w:styleId="eop">
    <w:name w:val="eop"/>
    <w:basedOn w:val="Absatz-Standardschriftart"/>
    <w:rsid w:val="00767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8724">
      <w:bodyDiv w:val="1"/>
      <w:marLeft w:val="0"/>
      <w:marRight w:val="0"/>
      <w:marTop w:val="0"/>
      <w:marBottom w:val="0"/>
      <w:divBdr>
        <w:top w:val="none" w:sz="0" w:space="0" w:color="auto"/>
        <w:left w:val="none" w:sz="0" w:space="0" w:color="auto"/>
        <w:bottom w:val="none" w:sz="0" w:space="0" w:color="auto"/>
        <w:right w:val="none" w:sz="0" w:space="0" w:color="auto"/>
      </w:divBdr>
      <w:divsChild>
        <w:div w:id="414285229">
          <w:marLeft w:val="0"/>
          <w:marRight w:val="0"/>
          <w:marTop w:val="0"/>
          <w:marBottom w:val="0"/>
          <w:divBdr>
            <w:top w:val="none" w:sz="0" w:space="0" w:color="auto"/>
            <w:left w:val="none" w:sz="0" w:space="0" w:color="auto"/>
            <w:bottom w:val="none" w:sz="0" w:space="0" w:color="auto"/>
            <w:right w:val="none" w:sz="0" w:space="0" w:color="auto"/>
          </w:divBdr>
        </w:div>
        <w:div w:id="140125645">
          <w:marLeft w:val="0"/>
          <w:marRight w:val="0"/>
          <w:marTop w:val="0"/>
          <w:marBottom w:val="0"/>
          <w:divBdr>
            <w:top w:val="none" w:sz="0" w:space="0" w:color="auto"/>
            <w:left w:val="none" w:sz="0" w:space="0" w:color="auto"/>
            <w:bottom w:val="none" w:sz="0" w:space="0" w:color="auto"/>
            <w:right w:val="none" w:sz="0" w:space="0" w:color="auto"/>
          </w:divBdr>
        </w:div>
        <w:div w:id="1246451050">
          <w:marLeft w:val="0"/>
          <w:marRight w:val="0"/>
          <w:marTop w:val="0"/>
          <w:marBottom w:val="0"/>
          <w:divBdr>
            <w:top w:val="none" w:sz="0" w:space="0" w:color="auto"/>
            <w:left w:val="none" w:sz="0" w:space="0" w:color="auto"/>
            <w:bottom w:val="none" w:sz="0" w:space="0" w:color="auto"/>
            <w:right w:val="none" w:sz="0" w:space="0" w:color="auto"/>
          </w:divBdr>
        </w:div>
        <w:div w:id="1407993203">
          <w:marLeft w:val="0"/>
          <w:marRight w:val="0"/>
          <w:marTop w:val="0"/>
          <w:marBottom w:val="0"/>
          <w:divBdr>
            <w:top w:val="none" w:sz="0" w:space="0" w:color="auto"/>
            <w:left w:val="none" w:sz="0" w:space="0" w:color="auto"/>
            <w:bottom w:val="none" w:sz="0" w:space="0" w:color="auto"/>
            <w:right w:val="none" w:sz="0" w:space="0" w:color="auto"/>
          </w:divBdr>
        </w:div>
        <w:div w:id="1856772857">
          <w:marLeft w:val="0"/>
          <w:marRight w:val="0"/>
          <w:marTop w:val="0"/>
          <w:marBottom w:val="0"/>
          <w:divBdr>
            <w:top w:val="none" w:sz="0" w:space="0" w:color="auto"/>
            <w:left w:val="none" w:sz="0" w:space="0" w:color="auto"/>
            <w:bottom w:val="none" w:sz="0" w:space="0" w:color="auto"/>
            <w:right w:val="none" w:sz="0" w:space="0" w:color="auto"/>
          </w:divBdr>
        </w:div>
        <w:div w:id="1414349735">
          <w:marLeft w:val="0"/>
          <w:marRight w:val="0"/>
          <w:marTop w:val="0"/>
          <w:marBottom w:val="0"/>
          <w:divBdr>
            <w:top w:val="none" w:sz="0" w:space="0" w:color="auto"/>
            <w:left w:val="none" w:sz="0" w:space="0" w:color="auto"/>
            <w:bottom w:val="none" w:sz="0" w:space="0" w:color="auto"/>
            <w:right w:val="none" w:sz="0" w:space="0" w:color="auto"/>
          </w:divBdr>
        </w:div>
        <w:div w:id="93938964">
          <w:marLeft w:val="0"/>
          <w:marRight w:val="0"/>
          <w:marTop w:val="0"/>
          <w:marBottom w:val="0"/>
          <w:divBdr>
            <w:top w:val="none" w:sz="0" w:space="0" w:color="auto"/>
            <w:left w:val="none" w:sz="0" w:space="0" w:color="auto"/>
            <w:bottom w:val="none" w:sz="0" w:space="0" w:color="auto"/>
            <w:right w:val="none" w:sz="0" w:space="0" w:color="auto"/>
          </w:divBdr>
        </w:div>
        <w:div w:id="1258051352">
          <w:marLeft w:val="0"/>
          <w:marRight w:val="0"/>
          <w:marTop w:val="0"/>
          <w:marBottom w:val="0"/>
          <w:divBdr>
            <w:top w:val="none" w:sz="0" w:space="0" w:color="auto"/>
            <w:left w:val="none" w:sz="0" w:space="0" w:color="auto"/>
            <w:bottom w:val="none" w:sz="0" w:space="0" w:color="auto"/>
            <w:right w:val="none" w:sz="0" w:space="0" w:color="auto"/>
          </w:divBdr>
        </w:div>
        <w:div w:id="1682050331">
          <w:marLeft w:val="0"/>
          <w:marRight w:val="0"/>
          <w:marTop w:val="0"/>
          <w:marBottom w:val="0"/>
          <w:divBdr>
            <w:top w:val="none" w:sz="0" w:space="0" w:color="auto"/>
            <w:left w:val="none" w:sz="0" w:space="0" w:color="auto"/>
            <w:bottom w:val="none" w:sz="0" w:space="0" w:color="auto"/>
            <w:right w:val="none" w:sz="0" w:space="0" w:color="auto"/>
          </w:divBdr>
        </w:div>
        <w:div w:id="1157501707">
          <w:marLeft w:val="0"/>
          <w:marRight w:val="0"/>
          <w:marTop w:val="0"/>
          <w:marBottom w:val="0"/>
          <w:divBdr>
            <w:top w:val="none" w:sz="0" w:space="0" w:color="auto"/>
            <w:left w:val="none" w:sz="0" w:space="0" w:color="auto"/>
            <w:bottom w:val="none" w:sz="0" w:space="0" w:color="auto"/>
            <w:right w:val="none" w:sz="0" w:space="0" w:color="auto"/>
          </w:divBdr>
        </w:div>
        <w:div w:id="306207392">
          <w:marLeft w:val="0"/>
          <w:marRight w:val="0"/>
          <w:marTop w:val="0"/>
          <w:marBottom w:val="0"/>
          <w:divBdr>
            <w:top w:val="none" w:sz="0" w:space="0" w:color="auto"/>
            <w:left w:val="none" w:sz="0" w:space="0" w:color="auto"/>
            <w:bottom w:val="none" w:sz="0" w:space="0" w:color="auto"/>
            <w:right w:val="none" w:sz="0" w:space="0" w:color="auto"/>
          </w:divBdr>
        </w:div>
        <w:div w:id="1066955374">
          <w:marLeft w:val="0"/>
          <w:marRight w:val="0"/>
          <w:marTop w:val="0"/>
          <w:marBottom w:val="0"/>
          <w:divBdr>
            <w:top w:val="none" w:sz="0" w:space="0" w:color="auto"/>
            <w:left w:val="none" w:sz="0" w:space="0" w:color="auto"/>
            <w:bottom w:val="none" w:sz="0" w:space="0" w:color="auto"/>
            <w:right w:val="none" w:sz="0" w:space="0" w:color="auto"/>
          </w:divBdr>
        </w:div>
      </w:divsChild>
    </w:div>
    <w:div w:id="78329726">
      <w:bodyDiv w:val="1"/>
      <w:marLeft w:val="0"/>
      <w:marRight w:val="0"/>
      <w:marTop w:val="0"/>
      <w:marBottom w:val="0"/>
      <w:divBdr>
        <w:top w:val="none" w:sz="0" w:space="0" w:color="auto"/>
        <w:left w:val="none" w:sz="0" w:space="0" w:color="auto"/>
        <w:bottom w:val="none" w:sz="0" w:space="0" w:color="auto"/>
        <w:right w:val="none" w:sz="0" w:space="0" w:color="auto"/>
      </w:divBdr>
    </w:div>
    <w:div w:id="110631745">
      <w:bodyDiv w:val="1"/>
      <w:marLeft w:val="0"/>
      <w:marRight w:val="0"/>
      <w:marTop w:val="0"/>
      <w:marBottom w:val="0"/>
      <w:divBdr>
        <w:top w:val="none" w:sz="0" w:space="0" w:color="auto"/>
        <w:left w:val="none" w:sz="0" w:space="0" w:color="auto"/>
        <w:bottom w:val="none" w:sz="0" w:space="0" w:color="auto"/>
        <w:right w:val="none" w:sz="0" w:space="0" w:color="auto"/>
      </w:divBdr>
    </w:div>
    <w:div w:id="270358736">
      <w:bodyDiv w:val="1"/>
      <w:marLeft w:val="0"/>
      <w:marRight w:val="0"/>
      <w:marTop w:val="0"/>
      <w:marBottom w:val="0"/>
      <w:divBdr>
        <w:top w:val="none" w:sz="0" w:space="0" w:color="auto"/>
        <w:left w:val="none" w:sz="0" w:space="0" w:color="auto"/>
        <w:bottom w:val="none" w:sz="0" w:space="0" w:color="auto"/>
        <w:right w:val="none" w:sz="0" w:space="0" w:color="auto"/>
      </w:divBdr>
    </w:div>
    <w:div w:id="486629595">
      <w:bodyDiv w:val="1"/>
      <w:marLeft w:val="0"/>
      <w:marRight w:val="0"/>
      <w:marTop w:val="0"/>
      <w:marBottom w:val="0"/>
      <w:divBdr>
        <w:top w:val="none" w:sz="0" w:space="0" w:color="auto"/>
        <w:left w:val="none" w:sz="0" w:space="0" w:color="auto"/>
        <w:bottom w:val="none" w:sz="0" w:space="0" w:color="auto"/>
        <w:right w:val="none" w:sz="0" w:space="0" w:color="auto"/>
      </w:divBdr>
    </w:div>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674920384">
      <w:bodyDiv w:val="1"/>
      <w:marLeft w:val="0"/>
      <w:marRight w:val="0"/>
      <w:marTop w:val="0"/>
      <w:marBottom w:val="0"/>
      <w:divBdr>
        <w:top w:val="none" w:sz="0" w:space="0" w:color="auto"/>
        <w:left w:val="none" w:sz="0" w:space="0" w:color="auto"/>
        <w:bottom w:val="none" w:sz="0" w:space="0" w:color="auto"/>
        <w:right w:val="none" w:sz="0" w:space="0" w:color="auto"/>
      </w:divBdr>
    </w:div>
    <w:div w:id="677930137">
      <w:bodyDiv w:val="1"/>
      <w:marLeft w:val="0"/>
      <w:marRight w:val="0"/>
      <w:marTop w:val="0"/>
      <w:marBottom w:val="0"/>
      <w:divBdr>
        <w:top w:val="none" w:sz="0" w:space="0" w:color="auto"/>
        <w:left w:val="none" w:sz="0" w:space="0" w:color="auto"/>
        <w:bottom w:val="none" w:sz="0" w:space="0" w:color="auto"/>
        <w:right w:val="none" w:sz="0" w:space="0" w:color="auto"/>
      </w:divBdr>
    </w:div>
    <w:div w:id="1111048963">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 w:id="1482580566">
      <w:bodyDiv w:val="1"/>
      <w:marLeft w:val="0"/>
      <w:marRight w:val="0"/>
      <w:marTop w:val="0"/>
      <w:marBottom w:val="0"/>
      <w:divBdr>
        <w:top w:val="none" w:sz="0" w:space="0" w:color="auto"/>
        <w:left w:val="none" w:sz="0" w:space="0" w:color="auto"/>
        <w:bottom w:val="none" w:sz="0" w:space="0" w:color="auto"/>
        <w:right w:val="none" w:sz="0" w:space="0" w:color="auto"/>
      </w:divBdr>
    </w:div>
    <w:div w:id="1828596020">
      <w:bodyDiv w:val="1"/>
      <w:marLeft w:val="0"/>
      <w:marRight w:val="0"/>
      <w:marTop w:val="0"/>
      <w:marBottom w:val="0"/>
      <w:divBdr>
        <w:top w:val="none" w:sz="0" w:space="0" w:color="auto"/>
        <w:left w:val="none" w:sz="0" w:space="0" w:color="auto"/>
        <w:bottom w:val="none" w:sz="0" w:space="0" w:color="auto"/>
        <w:right w:val="none" w:sz="0" w:space="0" w:color="auto"/>
      </w:divBdr>
    </w:div>
    <w:div w:id="1833138964">
      <w:bodyDiv w:val="1"/>
      <w:marLeft w:val="0"/>
      <w:marRight w:val="0"/>
      <w:marTop w:val="0"/>
      <w:marBottom w:val="0"/>
      <w:divBdr>
        <w:top w:val="none" w:sz="0" w:space="0" w:color="auto"/>
        <w:left w:val="none" w:sz="0" w:space="0" w:color="auto"/>
        <w:bottom w:val="none" w:sz="0" w:space="0" w:color="auto"/>
        <w:right w:val="none" w:sz="0" w:space="0" w:color="auto"/>
      </w:divBdr>
    </w:div>
    <w:div w:id="204763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B7D9547385AA49B246DB772B710E85" ma:contentTypeVersion="12" ma:contentTypeDescription="Create a new document." ma:contentTypeScope="" ma:versionID="0f3db566416838bb6ce060727c98b216">
  <xsd:schema xmlns:xsd="http://www.w3.org/2001/XMLSchema" xmlns:xs="http://www.w3.org/2001/XMLSchema" xmlns:p="http://schemas.microsoft.com/office/2006/metadata/properties" xmlns:ns3="d3ca0f8c-fb42-47fc-b1b6-dc486c37dba8" xmlns:ns4="7c7bafa8-a406-41fe-ba1d-82bc072ccf79" targetNamespace="http://schemas.microsoft.com/office/2006/metadata/properties" ma:root="true" ma:fieldsID="cf953ab3aa8b8084531b6a3cd51d1906" ns3:_="" ns4:_="">
    <xsd:import namespace="d3ca0f8c-fb42-47fc-b1b6-dc486c37dba8"/>
    <xsd:import namespace="7c7bafa8-a406-41fe-ba1d-82bc072ccf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a0f8c-fb42-47fc-b1b6-dc486c37db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7bafa8-a406-41fe-ba1d-82bc072ccf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841233-E30C-4F23-88BA-D4BCDC5A5C5B}">
  <ds:schemaRefs>
    <ds:schemaRef ds:uri="http://schemas.openxmlformats.org/officeDocument/2006/bibliography"/>
  </ds:schemaRefs>
</ds:datastoreItem>
</file>

<file path=customXml/itemProps2.xml><?xml version="1.0" encoding="utf-8"?>
<ds:datastoreItem xmlns:ds="http://schemas.openxmlformats.org/officeDocument/2006/customXml" ds:itemID="{FA24C998-554C-40A7-8319-E24AABA97831}">
  <ds:schemaRefs>
    <ds:schemaRef ds:uri="http://schemas.microsoft.com/sharepoint/v3/contenttype/forms"/>
  </ds:schemaRefs>
</ds:datastoreItem>
</file>

<file path=customXml/itemProps3.xml><?xml version="1.0" encoding="utf-8"?>
<ds:datastoreItem xmlns:ds="http://schemas.openxmlformats.org/officeDocument/2006/customXml" ds:itemID="{33503DC0-C11F-4F7A-920E-739B5A121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a0f8c-fb42-47fc-b1b6-dc486c37dba8"/>
    <ds:schemaRef ds:uri="7c7bafa8-a406-41fe-ba1d-82bc072cc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BAE16-B618-400D-B886-94E7B56F714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797</Words>
  <Characters>5867</Characters>
  <Application>Microsoft Office Word</Application>
  <DocSecurity>2</DocSecurity>
  <Lines>48</Lines>
  <Paragraphs>13</Paragraphs>
  <ScaleCrop>false</ScaleCrop>
  <HeadingPairs>
    <vt:vector size="6" baseType="variant">
      <vt:variant>
        <vt:lpstr>Titel</vt:lpstr>
      </vt:variant>
      <vt:variant>
        <vt:i4>1</vt:i4>
      </vt:variant>
      <vt:variant>
        <vt:lpstr>Title</vt:lpstr>
      </vt:variant>
      <vt:variant>
        <vt:i4>1</vt:i4>
      </vt:variant>
      <vt:variant>
        <vt:lpstr>Konu Başlığı</vt:lpstr>
      </vt:variant>
      <vt:variant>
        <vt:i4>1</vt:i4>
      </vt:variant>
    </vt:vector>
  </HeadingPairs>
  <TitlesOfParts>
    <vt:vector size="3" baseType="lpstr">
      <vt:lpstr>Press Release Evonik</vt:lpstr>
      <vt:lpstr>Press Release Evonik</vt:lpstr>
      <vt:lpstr>Press Release Evonik</vt:lpstr>
    </vt:vector>
  </TitlesOfParts>
  <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creator>presse@evonik.com</dc:creator>
  <cp:keywords>, docId:27B1E37A70A66BC7B467455D21E805DF</cp:keywords>
  <dc:description/>
  <cp:lastModifiedBy>Schriever, Anna</cp:lastModifiedBy>
  <cp:revision>11</cp:revision>
  <cp:lastPrinted>2023-03-15T09:38:00Z</cp:lastPrinted>
  <dcterms:created xsi:type="dcterms:W3CDTF">2023-01-04T11:55:00Z</dcterms:created>
  <dcterms:modified xsi:type="dcterms:W3CDTF">2023-03-15T09:39:00Z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0x0101000CB7D9547385AA49B246DB772B710E85</vt:lpwstr>
  </property>
  <property fmtid="{D5CDD505-2E9C-101B-9397-08002B2CF9AE}" pid="3" name="_dlc_DocIdItemGuid">
    <vt:lpwstr>3062f177-8a6d-4fd1-81d6-3d6e7ce74a23</vt:lpwstr>
  </property>
  <property fmtid="{D5CDD505-2E9C-101B-9397-08002B2CF9AE}" pid="4" name="_DocHome">
    <vt:i4>2128037698</vt:i4>
  </property>
  <property fmtid="{D5CDD505-2E9C-101B-9397-08002B2CF9AE}" pid="5" name="MSIP_Label_29871acb-3e8e-4cf1-928b-53cb657a6025_Enabled">
    <vt:lpwstr>true</vt:lpwstr>
  </property>
  <property fmtid="{D5CDD505-2E9C-101B-9397-08002B2CF9AE}" pid="6" name="MSIP_Label_29871acb-3e8e-4cf1-928b-53cb657a6025_SetDate">
    <vt:lpwstr>2021-07-12T14:23:14Z</vt:lpwstr>
  </property>
  <property fmtid="{D5CDD505-2E9C-101B-9397-08002B2CF9AE}" pid="7" name="MSIP_Label_29871acb-3e8e-4cf1-928b-53cb657a6025_Method">
    <vt:lpwstr>Privileged</vt:lpwstr>
  </property>
  <property fmtid="{D5CDD505-2E9C-101B-9397-08002B2CF9AE}" pid="8" name="MSIP_Label_29871acb-3e8e-4cf1-928b-53cb657a6025_Name">
    <vt:lpwstr>29871acb-3e8e-4cf1-928b-53cb657a6025</vt:lpwstr>
  </property>
  <property fmtid="{D5CDD505-2E9C-101B-9397-08002B2CF9AE}" pid="9" name="MSIP_Label_29871acb-3e8e-4cf1-928b-53cb657a6025_SiteId">
    <vt:lpwstr>acf01cd9-ddd4-4522-a2c3-ebcadef31fbb</vt:lpwstr>
  </property>
  <property fmtid="{D5CDD505-2E9C-101B-9397-08002B2CF9AE}" pid="10" name="MSIP_Label_29871acb-3e8e-4cf1-928b-53cb657a6025_ActionId">
    <vt:lpwstr>3d2d5028-1560-47b0-95c1-e7ed02182171</vt:lpwstr>
  </property>
  <property fmtid="{D5CDD505-2E9C-101B-9397-08002B2CF9AE}" pid="11" name="MSIP_Label_29871acb-3e8e-4cf1-928b-53cb657a6025_ContentBits">
    <vt:lpwstr>0</vt:lpwstr>
  </property>
  <property fmtid="{D5CDD505-2E9C-101B-9397-08002B2CF9AE}" pid="12" name="43b072f0-0f82-4aac-be1e-8abeffc32f66">
    <vt:bool>false</vt:bool>
  </property>
</Properties>
</file>